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98" w:rsidRDefault="00755698">
      <w:pPr>
        <w:tabs>
          <w:tab w:val="left" w:pos="1558"/>
          <w:tab w:val="center" w:pos="4218"/>
        </w:tabs>
        <w:spacing w:line="360" w:lineRule="auto"/>
        <w:jc w:val="center"/>
        <w:rPr>
          <w:rFonts w:asciiTheme="majorEastAsia" w:eastAsiaTheme="majorEastAsia" w:hAnsiTheme="majorEastAsia" w:hint="eastAsia"/>
          <w:b/>
          <w:color w:val="000000" w:themeColor="text1"/>
          <w:sz w:val="36"/>
          <w:szCs w:val="36"/>
        </w:rPr>
      </w:pPr>
    </w:p>
    <w:p w:rsidR="00755698" w:rsidRDefault="00E12EC3">
      <w:pPr>
        <w:tabs>
          <w:tab w:val="left" w:pos="1558"/>
          <w:tab w:val="center" w:pos="4218"/>
        </w:tabs>
        <w:spacing w:line="360" w:lineRule="auto"/>
        <w:jc w:val="center"/>
        <w:rPr>
          <w:rFonts w:asciiTheme="majorEastAsia" w:eastAsiaTheme="majorEastAsia" w:hAnsiTheme="majorEastAsia"/>
          <w:b/>
          <w:color w:val="000000" w:themeColor="text1"/>
          <w:sz w:val="36"/>
          <w:szCs w:val="36"/>
        </w:rPr>
      </w:pPr>
      <w:r>
        <w:rPr>
          <w:rFonts w:asciiTheme="majorEastAsia" w:eastAsiaTheme="majorEastAsia" w:hAnsiTheme="majorEastAsia" w:hint="eastAsia"/>
          <w:b/>
          <w:color w:val="000000" w:themeColor="text1"/>
          <w:sz w:val="36"/>
          <w:szCs w:val="36"/>
        </w:rPr>
        <w:t>民生130米集散货船体建造工程劳务招标</w:t>
      </w:r>
    </w:p>
    <w:p w:rsidR="00755698" w:rsidRDefault="00E12EC3" w:rsidP="00E12EC3">
      <w:pPr>
        <w:spacing w:line="360" w:lineRule="auto"/>
        <w:ind w:firstLineChars="1323" w:firstLine="3188"/>
        <w:outlineLvl w:val="1"/>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(工程编号：ZJ22-1317 )</w:t>
      </w:r>
    </w:p>
    <w:p w:rsidR="00755698" w:rsidRDefault="00755698">
      <w:pPr>
        <w:spacing w:line="360" w:lineRule="auto"/>
        <w:jc w:val="center"/>
        <w:outlineLvl w:val="1"/>
        <w:rPr>
          <w:rFonts w:asciiTheme="majorEastAsia" w:eastAsiaTheme="majorEastAsia" w:hAnsiTheme="majorEastAsia"/>
          <w:b/>
          <w:color w:val="000000" w:themeColor="text1"/>
          <w:sz w:val="24"/>
        </w:rPr>
      </w:pPr>
    </w:p>
    <w:p w:rsidR="00755698" w:rsidRDefault="00755698">
      <w:pPr>
        <w:spacing w:line="360" w:lineRule="auto"/>
        <w:jc w:val="center"/>
        <w:outlineLvl w:val="1"/>
        <w:rPr>
          <w:rFonts w:asciiTheme="majorEastAsia" w:eastAsiaTheme="majorEastAsia" w:hAnsiTheme="majorEastAsia"/>
          <w:b/>
          <w:color w:val="000000" w:themeColor="text1"/>
          <w:sz w:val="24"/>
        </w:rPr>
      </w:pPr>
    </w:p>
    <w:p w:rsidR="00755698" w:rsidRDefault="00755698">
      <w:pPr>
        <w:spacing w:line="360" w:lineRule="auto"/>
        <w:jc w:val="center"/>
        <w:outlineLvl w:val="1"/>
        <w:rPr>
          <w:rFonts w:asciiTheme="majorEastAsia" w:eastAsiaTheme="majorEastAsia" w:hAnsiTheme="majorEastAsia"/>
          <w:b/>
          <w:color w:val="000000" w:themeColor="text1"/>
          <w:sz w:val="24"/>
        </w:rPr>
      </w:pPr>
    </w:p>
    <w:p w:rsidR="00755698" w:rsidRDefault="00755698">
      <w:pPr>
        <w:spacing w:line="360" w:lineRule="auto"/>
        <w:jc w:val="center"/>
        <w:outlineLvl w:val="1"/>
        <w:rPr>
          <w:rFonts w:asciiTheme="majorEastAsia" w:eastAsiaTheme="majorEastAsia" w:hAnsiTheme="majorEastAsia"/>
          <w:b/>
          <w:color w:val="000000" w:themeColor="text1"/>
          <w:sz w:val="24"/>
        </w:rPr>
      </w:pPr>
    </w:p>
    <w:p w:rsidR="00755698" w:rsidRDefault="00755698">
      <w:pPr>
        <w:spacing w:line="360" w:lineRule="auto"/>
        <w:jc w:val="center"/>
        <w:outlineLvl w:val="1"/>
        <w:rPr>
          <w:rFonts w:asciiTheme="majorEastAsia" w:eastAsiaTheme="majorEastAsia" w:hAnsiTheme="majorEastAsia"/>
          <w:b/>
          <w:color w:val="000000" w:themeColor="text1"/>
          <w:sz w:val="24"/>
        </w:rPr>
      </w:pPr>
    </w:p>
    <w:p w:rsidR="00755698" w:rsidRDefault="00755698">
      <w:pPr>
        <w:spacing w:line="360" w:lineRule="auto"/>
        <w:jc w:val="center"/>
        <w:outlineLvl w:val="1"/>
        <w:rPr>
          <w:rFonts w:asciiTheme="majorEastAsia" w:eastAsiaTheme="majorEastAsia" w:hAnsiTheme="majorEastAsia"/>
          <w:b/>
          <w:color w:val="000000" w:themeColor="text1"/>
          <w:sz w:val="24"/>
        </w:rPr>
      </w:pPr>
    </w:p>
    <w:p w:rsidR="00755698" w:rsidRDefault="00755698">
      <w:pPr>
        <w:spacing w:line="360" w:lineRule="auto"/>
        <w:jc w:val="center"/>
        <w:outlineLvl w:val="1"/>
        <w:rPr>
          <w:rFonts w:asciiTheme="majorEastAsia" w:eastAsiaTheme="majorEastAsia" w:hAnsiTheme="majorEastAsia"/>
          <w:b/>
          <w:color w:val="000000" w:themeColor="text1"/>
          <w:sz w:val="24"/>
        </w:rPr>
      </w:pPr>
    </w:p>
    <w:p w:rsidR="00755698" w:rsidRDefault="00E12EC3">
      <w:pPr>
        <w:tabs>
          <w:tab w:val="left" w:pos="1558"/>
          <w:tab w:val="center" w:pos="4218"/>
        </w:tabs>
        <w:spacing w:line="360" w:lineRule="auto"/>
        <w:jc w:val="center"/>
        <w:rPr>
          <w:rFonts w:asciiTheme="majorEastAsia" w:eastAsiaTheme="majorEastAsia" w:hAnsiTheme="majorEastAsia"/>
          <w:b/>
          <w:color w:val="000000" w:themeColor="text1"/>
          <w:sz w:val="72"/>
          <w:szCs w:val="72"/>
        </w:rPr>
      </w:pPr>
      <w:r>
        <w:rPr>
          <w:rFonts w:asciiTheme="majorEastAsia" w:eastAsiaTheme="majorEastAsia" w:hAnsiTheme="majorEastAsia" w:hint="eastAsia"/>
          <w:b/>
          <w:color w:val="000000" w:themeColor="text1"/>
          <w:sz w:val="72"/>
          <w:szCs w:val="72"/>
        </w:rPr>
        <w:t>竞争比选文件</w:t>
      </w:r>
    </w:p>
    <w:p w:rsidR="00755698" w:rsidRDefault="00755698">
      <w:pPr>
        <w:spacing w:line="360" w:lineRule="auto"/>
        <w:jc w:val="center"/>
        <w:outlineLvl w:val="1"/>
        <w:rPr>
          <w:rFonts w:asciiTheme="majorEastAsia" w:eastAsiaTheme="majorEastAsia" w:hAnsiTheme="majorEastAsia"/>
          <w:b/>
          <w:color w:val="000000" w:themeColor="text1"/>
          <w:sz w:val="24"/>
        </w:rPr>
      </w:pPr>
    </w:p>
    <w:p w:rsidR="00755698" w:rsidRDefault="00755698">
      <w:pPr>
        <w:spacing w:line="360" w:lineRule="auto"/>
        <w:jc w:val="center"/>
        <w:outlineLvl w:val="1"/>
        <w:rPr>
          <w:rFonts w:asciiTheme="majorEastAsia" w:eastAsiaTheme="majorEastAsia" w:hAnsiTheme="majorEastAsia"/>
          <w:b/>
          <w:color w:val="000000" w:themeColor="text1"/>
          <w:sz w:val="24"/>
        </w:rPr>
      </w:pPr>
    </w:p>
    <w:p w:rsidR="00755698" w:rsidRDefault="00755698">
      <w:pPr>
        <w:spacing w:line="360" w:lineRule="auto"/>
        <w:jc w:val="center"/>
        <w:outlineLvl w:val="1"/>
        <w:rPr>
          <w:rFonts w:asciiTheme="majorEastAsia" w:eastAsiaTheme="majorEastAsia" w:hAnsiTheme="majorEastAsia"/>
          <w:b/>
          <w:color w:val="000000" w:themeColor="text1"/>
          <w:sz w:val="24"/>
        </w:rPr>
      </w:pPr>
    </w:p>
    <w:p w:rsidR="00755698" w:rsidRDefault="00755698">
      <w:pPr>
        <w:spacing w:line="360" w:lineRule="auto"/>
        <w:jc w:val="center"/>
        <w:outlineLvl w:val="1"/>
        <w:rPr>
          <w:rFonts w:asciiTheme="majorEastAsia" w:eastAsiaTheme="majorEastAsia" w:hAnsiTheme="majorEastAsia"/>
          <w:b/>
          <w:color w:val="000000" w:themeColor="text1"/>
          <w:sz w:val="24"/>
        </w:rPr>
      </w:pPr>
    </w:p>
    <w:p w:rsidR="00755698" w:rsidRDefault="00755698">
      <w:pPr>
        <w:spacing w:line="360" w:lineRule="auto"/>
        <w:jc w:val="center"/>
        <w:outlineLvl w:val="1"/>
        <w:rPr>
          <w:rFonts w:asciiTheme="majorEastAsia" w:eastAsiaTheme="majorEastAsia" w:hAnsiTheme="majorEastAsia"/>
          <w:b/>
          <w:color w:val="000000" w:themeColor="text1"/>
          <w:sz w:val="24"/>
        </w:rPr>
      </w:pPr>
    </w:p>
    <w:p w:rsidR="00755698" w:rsidRDefault="00755698">
      <w:pPr>
        <w:spacing w:line="360" w:lineRule="auto"/>
        <w:jc w:val="center"/>
        <w:outlineLvl w:val="1"/>
        <w:rPr>
          <w:rFonts w:asciiTheme="majorEastAsia" w:eastAsiaTheme="majorEastAsia" w:hAnsiTheme="majorEastAsia"/>
          <w:b/>
          <w:color w:val="000000" w:themeColor="text1"/>
          <w:sz w:val="24"/>
        </w:rPr>
      </w:pPr>
    </w:p>
    <w:p w:rsidR="00755698" w:rsidRDefault="00755698">
      <w:pPr>
        <w:spacing w:line="360" w:lineRule="auto"/>
        <w:jc w:val="center"/>
        <w:outlineLvl w:val="1"/>
        <w:rPr>
          <w:rFonts w:asciiTheme="majorEastAsia" w:eastAsiaTheme="majorEastAsia" w:hAnsiTheme="majorEastAsia"/>
          <w:b/>
          <w:color w:val="000000" w:themeColor="text1"/>
          <w:sz w:val="24"/>
        </w:rPr>
      </w:pPr>
    </w:p>
    <w:p w:rsidR="00755698" w:rsidRDefault="00755698">
      <w:pPr>
        <w:spacing w:line="360" w:lineRule="auto"/>
        <w:jc w:val="center"/>
        <w:outlineLvl w:val="1"/>
        <w:rPr>
          <w:rFonts w:asciiTheme="majorEastAsia" w:eastAsiaTheme="majorEastAsia" w:hAnsiTheme="majorEastAsia"/>
          <w:b/>
          <w:color w:val="000000" w:themeColor="text1"/>
          <w:sz w:val="24"/>
        </w:rPr>
      </w:pPr>
    </w:p>
    <w:p w:rsidR="00755698" w:rsidRDefault="00755698">
      <w:pPr>
        <w:spacing w:line="360" w:lineRule="auto"/>
        <w:jc w:val="center"/>
        <w:outlineLvl w:val="1"/>
        <w:rPr>
          <w:rFonts w:asciiTheme="majorEastAsia" w:eastAsiaTheme="majorEastAsia" w:hAnsiTheme="majorEastAsia"/>
          <w:b/>
          <w:color w:val="000000" w:themeColor="text1"/>
          <w:sz w:val="24"/>
        </w:rPr>
      </w:pPr>
    </w:p>
    <w:p w:rsidR="00755698" w:rsidRDefault="00755698">
      <w:pPr>
        <w:spacing w:line="360" w:lineRule="auto"/>
        <w:jc w:val="center"/>
        <w:outlineLvl w:val="1"/>
        <w:rPr>
          <w:rFonts w:asciiTheme="majorEastAsia" w:eastAsiaTheme="majorEastAsia" w:hAnsiTheme="majorEastAsia"/>
          <w:b/>
          <w:color w:val="000000" w:themeColor="text1"/>
          <w:sz w:val="24"/>
        </w:rPr>
      </w:pPr>
    </w:p>
    <w:p w:rsidR="00755698" w:rsidRDefault="00755698">
      <w:pPr>
        <w:spacing w:line="360" w:lineRule="auto"/>
        <w:jc w:val="center"/>
        <w:outlineLvl w:val="1"/>
        <w:rPr>
          <w:rFonts w:asciiTheme="majorEastAsia" w:eastAsiaTheme="majorEastAsia" w:hAnsiTheme="majorEastAsia"/>
          <w:b/>
          <w:color w:val="000000" w:themeColor="text1"/>
          <w:sz w:val="24"/>
        </w:rPr>
      </w:pPr>
    </w:p>
    <w:p w:rsidR="00755698" w:rsidRDefault="00E12EC3">
      <w:pPr>
        <w:spacing w:line="360" w:lineRule="auto"/>
        <w:jc w:val="center"/>
        <w:outlineLvl w:val="1"/>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比选人：重庆中江船业有限公司</w:t>
      </w:r>
    </w:p>
    <w:p w:rsidR="00755698" w:rsidRDefault="00E12EC3">
      <w:pPr>
        <w:spacing w:line="360" w:lineRule="auto"/>
        <w:jc w:val="center"/>
        <w:outlineLvl w:val="1"/>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t>202</w:t>
      </w:r>
      <w:r>
        <w:rPr>
          <w:rFonts w:asciiTheme="majorEastAsia" w:eastAsiaTheme="majorEastAsia" w:hAnsiTheme="majorEastAsia" w:hint="eastAsia"/>
          <w:b/>
          <w:color w:val="000000" w:themeColor="text1"/>
          <w:sz w:val="24"/>
        </w:rPr>
        <w:t>2</w:t>
      </w:r>
      <w:r>
        <w:rPr>
          <w:rFonts w:asciiTheme="majorEastAsia" w:eastAsiaTheme="majorEastAsia" w:hAnsiTheme="majorEastAsia"/>
          <w:b/>
          <w:color w:val="000000" w:themeColor="text1"/>
          <w:sz w:val="24"/>
        </w:rPr>
        <w:t>年</w:t>
      </w:r>
      <w:r>
        <w:rPr>
          <w:rFonts w:asciiTheme="majorEastAsia" w:eastAsiaTheme="majorEastAsia" w:hAnsiTheme="majorEastAsia" w:hint="eastAsia"/>
          <w:b/>
          <w:color w:val="000000" w:themeColor="text1"/>
          <w:sz w:val="24"/>
        </w:rPr>
        <w:t>9</w:t>
      </w:r>
      <w:r>
        <w:rPr>
          <w:rFonts w:asciiTheme="majorEastAsia" w:eastAsiaTheme="majorEastAsia" w:hAnsiTheme="majorEastAsia"/>
          <w:b/>
          <w:color w:val="000000" w:themeColor="text1"/>
          <w:sz w:val="24"/>
        </w:rPr>
        <w:t>月</w:t>
      </w:r>
      <w:r>
        <w:rPr>
          <w:rFonts w:asciiTheme="majorEastAsia" w:eastAsiaTheme="majorEastAsia" w:hAnsiTheme="majorEastAsia" w:hint="eastAsia"/>
          <w:b/>
          <w:color w:val="000000" w:themeColor="text1"/>
          <w:sz w:val="24"/>
        </w:rPr>
        <w:t>19</w:t>
      </w:r>
      <w:r>
        <w:rPr>
          <w:rFonts w:asciiTheme="majorEastAsia" w:eastAsiaTheme="majorEastAsia" w:hAnsiTheme="majorEastAsia"/>
          <w:b/>
          <w:color w:val="000000" w:themeColor="text1"/>
          <w:sz w:val="24"/>
        </w:rPr>
        <w:t>日</w:t>
      </w:r>
    </w:p>
    <w:p w:rsidR="00755698" w:rsidRDefault="00E12EC3">
      <w:pPr>
        <w:widowControl/>
        <w:jc w:val="left"/>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br w:type="page"/>
      </w:r>
    </w:p>
    <w:p w:rsidR="00755698" w:rsidRDefault="00755698">
      <w:pPr>
        <w:spacing w:line="360" w:lineRule="auto"/>
        <w:jc w:val="center"/>
        <w:outlineLvl w:val="1"/>
        <w:rPr>
          <w:rFonts w:asciiTheme="majorEastAsia" w:eastAsiaTheme="majorEastAsia" w:hAnsiTheme="majorEastAsia" w:cs="楷体"/>
          <w:b/>
          <w:color w:val="000000" w:themeColor="text1"/>
          <w:sz w:val="24"/>
        </w:rPr>
      </w:pPr>
    </w:p>
    <w:p w:rsidR="00755698" w:rsidRDefault="00E12EC3">
      <w:pPr>
        <w:spacing w:line="360" w:lineRule="auto"/>
        <w:jc w:val="center"/>
        <w:outlineLvl w:val="1"/>
        <w:rPr>
          <w:rFonts w:asciiTheme="majorEastAsia" w:eastAsiaTheme="majorEastAsia" w:hAnsiTheme="majorEastAsia" w:cs="楷体"/>
          <w:b/>
          <w:color w:val="000000" w:themeColor="text1"/>
          <w:sz w:val="32"/>
          <w:szCs w:val="32"/>
        </w:rPr>
      </w:pPr>
      <w:r>
        <w:rPr>
          <w:rFonts w:asciiTheme="majorEastAsia" w:eastAsiaTheme="majorEastAsia" w:hAnsiTheme="majorEastAsia" w:cs="楷体" w:hint="eastAsia"/>
          <w:b/>
          <w:color w:val="000000" w:themeColor="text1"/>
          <w:sz w:val="32"/>
          <w:szCs w:val="32"/>
        </w:rPr>
        <w:t>比 选 文 件 目 录</w:t>
      </w:r>
    </w:p>
    <w:p w:rsidR="00755698" w:rsidRDefault="00755698">
      <w:pPr>
        <w:spacing w:line="360" w:lineRule="auto"/>
        <w:jc w:val="center"/>
        <w:outlineLvl w:val="1"/>
        <w:rPr>
          <w:rFonts w:asciiTheme="majorEastAsia" w:eastAsiaTheme="majorEastAsia" w:hAnsiTheme="majorEastAsia" w:cs="楷体"/>
          <w:b/>
          <w:color w:val="000000" w:themeColor="text1"/>
          <w:sz w:val="32"/>
          <w:szCs w:val="32"/>
        </w:rPr>
      </w:pPr>
    </w:p>
    <w:p w:rsidR="00755698" w:rsidRDefault="00E12EC3">
      <w:pPr>
        <w:spacing w:line="360" w:lineRule="auto"/>
        <w:jc w:val="distribute"/>
        <w:outlineLvl w:val="1"/>
        <w:rPr>
          <w:rFonts w:asciiTheme="majorEastAsia" w:eastAsiaTheme="majorEastAsia" w:hAnsiTheme="majorEastAsia" w:cs="楷体"/>
          <w:color w:val="000000" w:themeColor="text1"/>
          <w:sz w:val="28"/>
          <w:szCs w:val="28"/>
        </w:rPr>
      </w:pPr>
      <w:r>
        <w:rPr>
          <w:rFonts w:asciiTheme="majorEastAsia" w:eastAsiaTheme="majorEastAsia" w:hAnsiTheme="majorEastAsia" w:cs="楷体" w:hint="eastAsia"/>
          <w:color w:val="000000" w:themeColor="text1"/>
          <w:sz w:val="28"/>
          <w:szCs w:val="28"/>
        </w:rPr>
        <w:t xml:space="preserve">第一章  比选公告－---------------------------------------3 </w:t>
      </w:r>
    </w:p>
    <w:p w:rsidR="00755698" w:rsidRDefault="00E12EC3">
      <w:pPr>
        <w:spacing w:line="360" w:lineRule="auto"/>
        <w:jc w:val="distribute"/>
        <w:outlineLvl w:val="1"/>
        <w:rPr>
          <w:rFonts w:asciiTheme="majorEastAsia" w:eastAsiaTheme="majorEastAsia" w:hAnsiTheme="majorEastAsia" w:cs="楷体"/>
          <w:color w:val="000000" w:themeColor="text1"/>
          <w:sz w:val="28"/>
          <w:szCs w:val="28"/>
        </w:rPr>
      </w:pPr>
      <w:r>
        <w:rPr>
          <w:rFonts w:asciiTheme="majorEastAsia" w:eastAsiaTheme="majorEastAsia" w:hAnsiTheme="majorEastAsia" w:cs="楷体" w:hint="eastAsia"/>
          <w:color w:val="000000" w:themeColor="text1"/>
          <w:sz w:val="28"/>
          <w:szCs w:val="28"/>
        </w:rPr>
        <w:t>第二章  竞标须知－-------------------------------------4</w:t>
      </w:r>
    </w:p>
    <w:p w:rsidR="00755698" w:rsidRDefault="00E12EC3">
      <w:pPr>
        <w:spacing w:line="360" w:lineRule="auto"/>
        <w:jc w:val="distribute"/>
        <w:outlineLvl w:val="1"/>
        <w:rPr>
          <w:rFonts w:asciiTheme="majorEastAsia" w:eastAsiaTheme="majorEastAsia" w:hAnsiTheme="majorEastAsia" w:cs="楷体"/>
          <w:color w:val="000000" w:themeColor="text1"/>
          <w:sz w:val="28"/>
          <w:szCs w:val="28"/>
        </w:rPr>
      </w:pPr>
      <w:r>
        <w:rPr>
          <w:rFonts w:asciiTheme="majorEastAsia" w:eastAsiaTheme="majorEastAsia" w:hAnsiTheme="majorEastAsia" w:cs="楷体" w:hint="eastAsia"/>
          <w:color w:val="000000" w:themeColor="text1"/>
          <w:sz w:val="28"/>
          <w:szCs w:val="28"/>
        </w:rPr>
        <w:t>第三章 工程内容及界面－---------------------------11</w:t>
      </w:r>
    </w:p>
    <w:p w:rsidR="00755698" w:rsidRDefault="00E12EC3">
      <w:pPr>
        <w:spacing w:line="360" w:lineRule="auto"/>
        <w:jc w:val="distribute"/>
        <w:outlineLvl w:val="1"/>
        <w:rPr>
          <w:rFonts w:asciiTheme="majorEastAsia" w:eastAsiaTheme="majorEastAsia" w:hAnsiTheme="majorEastAsia" w:cs="楷体"/>
          <w:color w:val="000000" w:themeColor="text1"/>
          <w:sz w:val="28"/>
          <w:szCs w:val="28"/>
        </w:rPr>
      </w:pPr>
      <w:r>
        <w:rPr>
          <w:rFonts w:asciiTheme="majorEastAsia" w:eastAsiaTheme="majorEastAsia" w:hAnsiTheme="majorEastAsia" w:cs="楷体" w:hint="eastAsia"/>
          <w:color w:val="000000" w:themeColor="text1"/>
          <w:sz w:val="28"/>
          <w:szCs w:val="28"/>
        </w:rPr>
        <w:t>第四章  合同格式－----------------------------------------14</w:t>
      </w:r>
    </w:p>
    <w:p w:rsidR="00755698" w:rsidRDefault="00E12EC3">
      <w:pPr>
        <w:spacing w:line="360" w:lineRule="auto"/>
        <w:jc w:val="distribute"/>
        <w:outlineLvl w:val="1"/>
        <w:rPr>
          <w:rFonts w:asciiTheme="majorEastAsia" w:eastAsiaTheme="majorEastAsia" w:hAnsiTheme="majorEastAsia" w:cs="楷体"/>
          <w:color w:val="000000" w:themeColor="text1"/>
          <w:sz w:val="28"/>
          <w:szCs w:val="28"/>
        </w:rPr>
      </w:pPr>
      <w:r>
        <w:rPr>
          <w:rFonts w:asciiTheme="majorEastAsia" w:eastAsiaTheme="majorEastAsia" w:hAnsiTheme="majorEastAsia" w:cs="楷体" w:hint="eastAsia"/>
          <w:color w:val="000000" w:themeColor="text1"/>
          <w:sz w:val="28"/>
          <w:szCs w:val="28"/>
        </w:rPr>
        <w:t>第五章  比选参选书－-----------------------------------------25</w:t>
      </w:r>
    </w:p>
    <w:p w:rsidR="00755698" w:rsidRDefault="00E12EC3">
      <w:pPr>
        <w:spacing w:line="360" w:lineRule="auto"/>
        <w:jc w:val="distribute"/>
        <w:rPr>
          <w:rFonts w:asciiTheme="majorEastAsia" w:eastAsiaTheme="majorEastAsia" w:hAnsiTheme="majorEastAsia" w:cs="楷体"/>
          <w:color w:val="000000" w:themeColor="text1"/>
          <w:sz w:val="28"/>
          <w:szCs w:val="28"/>
        </w:rPr>
      </w:pPr>
      <w:r>
        <w:rPr>
          <w:rFonts w:asciiTheme="majorEastAsia" w:eastAsiaTheme="majorEastAsia" w:hAnsiTheme="majorEastAsia" w:cs="楷体" w:hint="eastAsia"/>
          <w:color w:val="000000" w:themeColor="text1"/>
          <w:sz w:val="28"/>
          <w:szCs w:val="28"/>
        </w:rPr>
        <w:t xml:space="preserve">第六章 辅助资料表－---------------------------------28   </w:t>
      </w:r>
    </w:p>
    <w:p w:rsidR="00755698" w:rsidRDefault="00E12EC3">
      <w:pPr>
        <w:spacing w:line="360" w:lineRule="auto"/>
        <w:jc w:val="distribute"/>
        <w:rPr>
          <w:rFonts w:asciiTheme="majorEastAsia" w:eastAsiaTheme="majorEastAsia" w:hAnsiTheme="majorEastAsia" w:cs="楷体"/>
          <w:color w:val="000000" w:themeColor="text1"/>
          <w:sz w:val="28"/>
          <w:szCs w:val="28"/>
        </w:rPr>
      </w:pPr>
      <w:r>
        <w:rPr>
          <w:rFonts w:asciiTheme="majorEastAsia" w:eastAsiaTheme="majorEastAsia" w:hAnsiTheme="majorEastAsia" w:cs="楷体" w:hint="eastAsia"/>
          <w:color w:val="000000" w:themeColor="text1"/>
          <w:sz w:val="28"/>
          <w:szCs w:val="28"/>
        </w:rPr>
        <w:t>第七章 比选评标办法－-----------------------------35</w:t>
      </w:r>
    </w:p>
    <w:p w:rsidR="00755698" w:rsidRDefault="00E12EC3">
      <w:pPr>
        <w:spacing w:line="360" w:lineRule="auto"/>
        <w:jc w:val="distribute"/>
        <w:rPr>
          <w:rFonts w:asciiTheme="majorEastAsia" w:eastAsiaTheme="majorEastAsia" w:hAnsiTheme="majorEastAsia" w:cs="楷体"/>
          <w:color w:val="000000" w:themeColor="text1"/>
          <w:sz w:val="24"/>
        </w:rPr>
      </w:pPr>
      <w:r>
        <w:rPr>
          <w:rFonts w:asciiTheme="majorEastAsia" w:eastAsiaTheme="majorEastAsia" w:hAnsiTheme="majorEastAsia" w:cs="楷体" w:hint="eastAsia"/>
          <w:color w:val="000000" w:themeColor="text1"/>
          <w:sz w:val="24"/>
        </w:rPr>
        <w:t xml:space="preserve">   </w:t>
      </w:r>
    </w:p>
    <w:p w:rsidR="00755698" w:rsidRDefault="00755698">
      <w:pPr>
        <w:spacing w:line="360" w:lineRule="auto"/>
        <w:jc w:val="center"/>
        <w:rPr>
          <w:rFonts w:asciiTheme="majorEastAsia" w:eastAsiaTheme="majorEastAsia" w:hAnsiTheme="majorEastAsia"/>
          <w:b/>
          <w:color w:val="000000" w:themeColor="text1"/>
          <w:sz w:val="24"/>
        </w:rPr>
      </w:pPr>
    </w:p>
    <w:p w:rsidR="00755698" w:rsidRDefault="00755698">
      <w:pPr>
        <w:spacing w:line="360" w:lineRule="auto"/>
        <w:jc w:val="center"/>
        <w:rPr>
          <w:rFonts w:asciiTheme="majorEastAsia" w:eastAsiaTheme="majorEastAsia" w:hAnsiTheme="majorEastAsia"/>
          <w:b/>
          <w:color w:val="000000" w:themeColor="text1"/>
          <w:sz w:val="24"/>
        </w:rPr>
      </w:pPr>
    </w:p>
    <w:p w:rsidR="00755698" w:rsidRDefault="00755698">
      <w:pPr>
        <w:spacing w:line="360" w:lineRule="auto"/>
        <w:jc w:val="center"/>
        <w:rPr>
          <w:rFonts w:asciiTheme="majorEastAsia" w:eastAsiaTheme="majorEastAsia" w:hAnsiTheme="majorEastAsia"/>
          <w:b/>
          <w:color w:val="000000" w:themeColor="text1"/>
          <w:sz w:val="24"/>
        </w:rPr>
      </w:pPr>
    </w:p>
    <w:p w:rsidR="00755698" w:rsidRDefault="00755698">
      <w:pPr>
        <w:spacing w:line="360" w:lineRule="auto"/>
        <w:jc w:val="center"/>
        <w:rPr>
          <w:rFonts w:asciiTheme="majorEastAsia" w:eastAsiaTheme="majorEastAsia" w:hAnsiTheme="majorEastAsia"/>
          <w:b/>
          <w:color w:val="000000" w:themeColor="text1"/>
          <w:sz w:val="24"/>
        </w:rPr>
      </w:pPr>
    </w:p>
    <w:p w:rsidR="00755698" w:rsidRDefault="00755698">
      <w:pPr>
        <w:spacing w:line="360" w:lineRule="auto"/>
        <w:jc w:val="center"/>
        <w:rPr>
          <w:rFonts w:asciiTheme="majorEastAsia" w:eastAsiaTheme="majorEastAsia" w:hAnsiTheme="majorEastAsia"/>
          <w:b/>
          <w:color w:val="000000" w:themeColor="text1"/>
          <w:sz w:val="24"/>
        </w:rPr>
      </w:pPr>
    </w:p>
    <w:p w:rsidR="00755698" w:rsidRDefault="00755698">
      <w:pPr>
        <w:spacing w:line="360" w:lineRule="auto"/>
        <w:jc w:val="center"/>
        <w:rPr>
          <w:rFonts w:asciiTheme="majorEastAsia" w:eastAsiaTheme="majorEastAsia" w:hAnsiTheme="majorEastAsia"/>
          <w:b/>
          <w:color w:val="000000" w:themeColor="text1"/>
          <w:sz w:val="24"/>
        </w:rPr>
      </w:pPr>
    </w:p>
    <w:p w:rsidR="00755698" w:rsidRDefault="00755698">
      <w:pPr>
        <w:spacing w:line="360" w:lineRule="auto"/>
        <w:jc w:val="center"/>
        <w:rPr>
          <w:rFonts w:asciiTheme="majorEastAsia" w:eastAsiaTheme="majorEastAsia" w:hAnsiTheme="majorEastAsia"/>
          <w:b/>
          <w:color w:val="000000" w:themeColor="text1"/>
          <w:sz w:val="24"/>
        </w:rPr>
      </w:pPr>
    </w:p>
    <w:p w:rsidR="00755698" w:rsidRDefault="00755698">
      <w:pPr>
        <w:spacing w:line="360" w:lineRule="auto"/>
        <w:jc w:val="center"/>
        <w:rPr>
          <w:rFonts w:asciiTheme="majorEastAsia" w:eastAsiaTheme="majorEastAsia" w:hAnsiTheme="majorEastAsia"/>
          <w:b/>
          <w:color w:val="000000" w:themeColor="text1"/>
          <w:sz w:val="24"/>
        </w:rPr>
      </w:pPr>
    </w:p>
    <w:p w:rsidR="00755698" w:rsidRDefault="00755698">
      <w:pPr>
        <w:spacing w:line="360" w:lineRule="auto"/>
        <w:rPr>
          <w:rFonts w:asciiTheme="majorEastAsia" w:eastAsiaTheme="majorEastAsia" w:hAnsiTheme="majorEastAsia"/>
          <w:b/>
          <w:color w:val="000000" w:themeColor="text1"/>
          <w:sz w:val="24"/>
        </w:rPr>
      </w:pPr>
    </w:p>
    <w:p w:rsidR="00755698" w:rsidRDefault="00E12EC3">
      <w:pPr>
        <w:widowControl/>
        <w:jc w:val="left"/>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br w:type="page"/>
      </w:r>
    </w:p>
    <w:p w:rsidR="00755698" w:rsidRDefault="00E12EC3">
      <w:pPr>
        <w:spacing w:line="360" w:lineRule="auto"/>
        <w:jc w:val="center"/>
        <w:rPr>
          <w:rFonts w:asciiTheme="majorEastAsia" w:eastAsiaTheme="majorEastAsia" w:hAnsiTheme="majorEastAsia"/>
          <w:b/>
          <w:color w:val="000000" w:themeColor="text1"/>
          <w:sz w:val="32"/>
          <w:szCs w:val="32"/>
        </w:rPr>
      </w:pPr>
      <w:r>
        <w:rPr>
          <w:rFonts w:asciiTheme="majorEastAsia" w:eastAsiaTheme="majorEastAsia" w:hAnsiTheme="majorEastAsia" w:hint="eastAsia"/>
          <w:b/>
          <w:color w:val="000000" w:themeColor="text1"/>
          <w:sz w:val="32"/>
          <w:szCs w:val="32"/>
        </w:rPr>
        <w:lastRenderedPageBreak/>
        <w:t>第一章  比选公告</w:t>
      </w:r>
    </w:p>
    <w:p w:rsidR="00755698" w:rsidRDefault="00E12EC3">
      <w:pPr>
        <w:spacing w:line="360" w:lineRule="auto"/>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 xml:space="preserve">     </w:t>
      </w:r>
    </w:p>
    <w:p w:rsidR="00755698" w:rsidRDefault="00E12EC3">
      <w:pPr>
        <w:spacing w:line="46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1、重庆中江船业有公司生产中心（以下简称“比选人”）现组织民生130米集散货船船体建造工程劳务项目的</w:t>
      </w:r>
      <w:r>
        <w:rPr>
          <w:rFonts w:asciiTheme="majorEastAsia" w:eastAsiaTheme="majorEastAsia" w:hAnsiTheme="majorEastAsia" w:hint="eastAsia"/>
          <w:color w:val="000000" w:themeColor="text1"/>
          <w:sz w:val="24"/>
          <w:lang w:eastAsia="zh-TW"/>
        </w:rPr>
        <w:t>实施</w:t>
      </w:r>
      <w:r>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lang w:eastAsia="zh-TW"/>
        </w:rPr>
        <w:t>交验和</w:t>
      </w:r>
      <w:r>
        <w:rPr>
          <w:rFonts w:asciiTheme="majorEastAsia" w:eastAsiaTheme="majorEastAsia" w:hAnsiTheme="majorEastAsia" w:hint="eastAsia"/>
          <w:color w:val="000000" w:themeColor="text1"/>
          <w:sz w:val="24"/>
        </w:rPr>
        <w:t>售后</w:t>
      </w:r>
      <w:r>
        <w:rPr>
          <w:rFonts w:asciiTheme="majorEastAsia" w:eastAsiaTheme="majorEastAsia" w:hAnsiTheme="majorEastAsia" w:hint="eastAsia"/>
          <w:color w:val="000000" w:themeColor="text1"/>
          <w:sz w:val="24"/>
          <w:lang w:eastAsia="zh-TW"/>
        </w:rPr>
        <w:t>等</w:t>
      </w:r>
      <w:r>
        <w:rPr>
          <w:rFonts w:asciiTheme="majorEastAsia" w:eastAsiaTheme="majorEastAsia" w:hAnsiTheme="majorEastAsia" w:hint="eastAsia"/>
          <w:color w:val="000000" w:themeColor="text1"/>
          <w:sz w:val="24"/>
        </w:rPr>
        <w:t>比选招标，</w:t>
      </w:r>
      <w:proofErr w:type="gramStart"/>
      <w:r>
        <w:rPr>
          <w:rFonts w:asciiTheme="majorEastAsia" w:eastAsiaTheme="majorEastAsia" w:hAnsiTheme="majorEastAsia" w:hint="eastAsia"/>
          <w:color w:val="000000" w:themeColor="text1"/>
          <w:sz w:val="24"/>
        </w:rPr>
        <w:t>请符合</w:t>
      </w:r>
      <w:proofErr w:type="gramEnd"/>
      <w:r>
        <w:rPr>
          <w:rFonts w:asciiTheme="majorEastAsia" w:eastAsiaTheme="majorEastAsia" w:hAnsiTheme="majorEastAsia" w:hint="eastAsia"/>
          <w:color w:val="000000" w:themeColor="text1"/>
          <w:sz w:val="24"/>
        </w:rPr>
        <w:t>资质要求的竞标人参加竞标。</w:t>
      </w:r>
    </w:p>
    <w:p w:rsidR="00755698" w:rsidRDefault="00E12EC3">
      <w:pPr>
        <w:spacing w:line="460" w:lineRule="exact"/>
        <w:rPr>
          <w:rFonts w:asciiTheme="majorEastAsia" w:eastAsiaTheme="majorEastAsia" w:hAnsiTheme="majorEastAsia"/>
          <w:strike/>
          <w:color w:val="000000" w:themeColor="text1"/>
          <w:sz w:val="24"/>
        </w:rPr>
      </w:pPr>
      <w:r>
        <w:rPr>
          <w:rFonts w:asciiTheme="majorEastAsia" w:eastAsiaTheme="majorEastAsia" w:hAnsiTheme="majorEastAsia" w:hint="eastAsia"/>
          <w:color w:val="000000" w:themeColor="text1"/>
          <w:sz w:val="24"/>
        </w:rPr>
        <w:t>2、请潜在竞标人于20</w:t>
      </w:r>
      <w:r>
        <w:rPr>
          <w:rFonts w:asciiTheme="majorEastAsia" w:eastAsiaTheme="majorEastAsia" w:hAnsiTheme="majorEastAsia" w:hint="eastAsia"/>
          <w:color w:val="000000" w:themeColor="text1"/>
          <w:sz w:val="24"/>
          <w:u w:val="single"/>
        </w:rPr>
        <w:t>22</w:t>
      </w:r>
      <w:r>
        <w:rPr>
          <w:rFonts w:asciiTheme="majorEastAsia" w:eastAsiaTheme="majorEastAsia" w:hAnsiTheme="majorEastAsia" w:hint="eastAsia"/>
          <w:color w:val="000000" w:themeColor="text1"/>
          <w:sz w:val="24"/>
        </w:rPr>
        <w:t>年9月19日起到重庆轮船（集团）有限公司网站的企业公告上下载比选文件及相关附件（网址：http://www.cqship.com/html/qygg/）。</w:t>
      </w:r>
    </w:p>
    <w:p w:rsidR="00755698" w:rsidRDefault="00E12EC3">
      <w:pPr>
        <w:spacing w:line="46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3、我公司不组织工程现场考察及标前会议，请潜在竞标人认真阅读竞标文件，自行进行现场考察。</w:t>
      </w:r>
    </w:p>
    <w:p w:rsidR="00755698" w:rsidRDefault="00E12EC3">
      <w:pPr>
        <w:spacing w:line="46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4、竞标人资格要求：</w:t>
      </w:r>
    </w:p>
    <w:p w:rsidR="00755698" w:rsidRDefault="00E12EC3">
      <w:pPr>
        <w:spacing w:line="460" w:lineRule="exact"/>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具有独立承担民事责任的能力；良好的商业信誉和健全的财务会计制度；履行合同所必需的设备和专业技术能力；</w:t>
      </w:r>
      <w:r w:rsidR="009035A2">
        <w:rPr>
          <w:rFonts w:asciiTheme="majorEastAsia" w:eastAsiaTheme="majorEastAsia" w:hAnsiTheme="majorEastAsia" w:hint="eastAsia"/>
          <w:color w:val="000000" w:themeColor="text1"/>
          <w:sz w:val="24"/>
        </w:rPr>
        <w:t>参加本次采购活动前三年内</w:t>
      </w:r>
      <w:r>
        <w:rPr>
          <w:rFonts w:asciiTheme="majorEastAsia" w:eastAsiaTheme="majorEastAsia" w:hAnsiTheme="majorEastAsia" w:hint="eastAsia"/>
          <w:color w:val="000000" w:themeColor="text1"/>
          <w:sz w:val="24"/>
        </w:rPr>
        <w:t>，在经营活动中没有重大违法记录；企业经营资质必须满足船舶修理或建造、钢结构制作。</w:t>
      </w:r>
    </w:p>
    <w:p w:rsidR="00755698" w:rsidRDefault="00E12EC3">
      <w:pPr>
        <w:spacing w:line="46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5、本项目比选人可根据生产情况，单</w:t>
      </w:r>
      <w:proofErr w:type="gramStart"/>
      <w:r>
        <w:rPr>
          <w:rFonts w:asciiTheme="majorEastAsia" w:eastAsiaTheme="majorEastAsia" w:hAnsiTheme="majorEastAsia" w:hint="eastAsia"/>
          <w:color w:val="000000" w:themeColor="text1"/>
          <w:sz w:val="24"/>
        </w:rPr>
        <w:t>艘安排</w:t>
      </w:r>
      <w:proofErr w:type="gramEnd"/>
      <w:r>
        <w:rPr>
          <w:rFonts w:asciiTheme="majorEastAsia" w:eastAsiaTheme="majorEastAsia" w:hAnsiTheme="majorEastAsia" w:hint="eastAsia"/>
          <w:color w:val="000000" w:themeColor="text1"/>
          <w:sz w:val="24"/>
        </w:rPr>
        <w:t>二个船体施工单位进行施工，请竞标单位按照一标段/二标段分开进行报价。</w:t>
      </w:r>
    </w:p>
    <w:p w:rsidR="00755698" w:rsidRDefault="00755698">
      <w:pPr>
        <w:spacing w:line="460" w:lineRule="exact"/>
        <w:rPr>
          <w:rFonts w:asciiTheme="majorEastAsia" w:eastAsiaTheme="majorEastAsia" w:hAnsiTheme="majorEastAsia"/>
          <w:color w:val="000000" w:themeColor="text1"/>
          <w:sz w:val="24"/>
        </w:rPr>
      </w:pPr>
    </w:p>
    <w:p w:rsidR="00755698" w:rsidRDefault="00E12EC3">
      <w:pPr>
        <w:spacing w:line="46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采购限价：一标段：75万元（不含税、不含人员保险）</w:t>
      </w:r>
    </w:p>
    <w:p w:rsidR="00755698" w:rsidRDefault="00E12EC3">
      <w:pPr>
        <w:spacing w:line="460" w:lineRule="exact"/>
        <w:ind w:firstLineChars="350" w:firstLine="84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二标段：90万元（不含税、不含人员保险）</w:t>
      </w:r>
    </w:p>
    <w:p w:rsidR="00755698" w:rsidRDefault="00755698">
      <w:pPr>
        <w:spacing w:line="460" w:lineRule="exact"/>
        <w:rPr>
          <w:rFonts w:asciiTheme="majorEastAsia" w:eastAsiaTheme="majorEastAsia" w:hAnsiTheme="majorEastAsia"/>
          <w:color w:val="000000" w:themeColor="text1"/>
          <w:sz w:val="24"/>
        </w:rPr>
      </w:pPr>
    </w:p>
    <w:p w:rsidR="00755698" w:rsidRDefault="00E12EC3">
      <w:pPr>
        <w:spacing w:line="46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6、竞标文件递交的截止时间为 2022年9月2</w:t>
      </w:r>
      <w:r w:rsidR="00E74BC8">
        <w:rPr>
          <w:rFonts w:asciiTheme="majorEastAsia" w:eastAsiaTheme="majorEastAsia" w:hAnsiTheme="majorEastAsia" w:hint="eastAsia"/>
          <w:color w:val="000000" w:themeColor="text1"/>
          <w:sz w:val="24"/>
        </w:rPr>
        <w:t>3</w:t>
      </w:r>
      <w:r>
        <w:rPr>
          <w:rFonts w:asciiTheme="majorEastAsia" w:eastAsiaTheme="majorEastAsia" w:hAnsiTheme="majorEastAsia" w:hint="eastAsia"/>
          <w:color w:val="000000" w:themeColor="text1"/>
          <w:sz w:val="24"/>
        </w:rPr>
        <w:t>日10时，竞标文件必须在上述时间之前递交至</w:t>
      </w:r>
      <w:r>
        <w:rPr>
          <w:rFonts w:asciiTheme="majorEastAsia" w:eastAsiaTheme="majorEastAsia" w:hAnsiTheme="majorEastAsia" w:hint="eastAsia"/>
          <w:color w:val="000000" w:themeColor="text1"/>
          <w:sz w:val="24"/>
          <w:u w:val="single"/>
        </w:rPr>
        <w:t>重庆中江船业有限公司生产中心</w:t>
      </w:r>
      <w:r>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kern w:val="0"/>
          <w:sz w:val="24"/>
        </w:rPr>
        <w:t>逾期送达的或未送达指定地点的竞标文件，比选人</w:t>
      </w:r>
      <w:r>
        <w:rPr>
          <w:rFonts w:asciiTheme="majorEastAsia" w:eastAsiaTheme="majorEastAsia" w:hAnsiTheme="majorEastAsia" w:hint="eastAsia"/>
          <w:color w:val="000000" w:themeColor="text1"/>
          <w:sz w:val="24"/>
        </w:rPr>
        <w:t>不予受理。</w:t>
      </w:r>
      <w:r>
        <w:rPr>
          <w:rFonts w:asciiTheme="majorEastAsia" w:eastAsiaTheme="majorEastAsia" w:hAnsiTheme="majorEastAsia" w:cs="宋体" w:hint="eastAsia"/>
          <w:color w:val="000000" w:themeColor="text1"/>
          <w:sz w:val="24"/>
        </w:rPr>
        <w:t>比选</w:t>
      </w:r>
      <w:r>
        <w:rPr>
          <w:rFonts w:asciiTheme="majorEastAsia" w:eastAsiaTheme="majorEastAsia" w:hAnsiTheme="majorEastAsia" w:cs="宋体" w:hint="eastAsia"/>
          <w:color w:val="000000" w:themeColor="text1"/>
          <w:sz w:val="24"/>
          <w:lang w:eastAsia="zh-TW"/>
        </w:rPr>
        <w:t>人定于</w:t>
      </w:r>
      <w:r>
        <w:rPr>
          <w:rFonts w:asciiTheme="majorEastAsia" w:eastAsiaTheme="majorEastAsia" w:hAnsiTheme="majorEastAsia" w:cs="宋体" w:hint="eastAsia"/>
          <w:color w:val="000000" w:themeColor="text1"/>
          <w:sz w:val="24"/>
        </w:rPr>
        <w:t>竞</w:t>
      </w:r>
      <w:r>
        <w:rPr>
          <w:rFonts w:asciiTheme="majorEastAsia" w:eastAsiaTheme="majorEastAsia" w:hAnsiTheme="majorEastAsia" w:cs="宋体" w:hint="eastAsia"/>
          <w:color w:val="000000" w:themeColor="text1"/>
          <w:sz w:val="24"/>
          <w:lang w:eastAsia="zh-TW"/>
        </w:rPr>
        <w:t>标文件</w:t>
      </w:r>
      <w:r>
        <w:rPr>
          <w:rFonts w:asciiTheme="majorEastAsia" w:eastAsiaTheme="majorEastAsia" w:hAnsiTheme="majorEastAsia" w:cs="宋体" w:hint="eastAsia"/>
          <w:color w:val="000000" w:themeColor="text1"/>
          <w:sz w:val="24"/>
        </w:rPr>
        <w:t>递</w:t>
      </w:r>
      <w:r>
        <w:rPr>
          <w:rFonts w:asciiTheme="majorEastAsia" w:eastAsiaTheme="majorEastAsia" w:hAnsiTheme="majorEastAsia" w:cs="宋体" w:hint="eastAsia"/>
          <w:color w:val="000000" w:themeColor="text1"/>
          <w:sz w:val="24"/>
          <w:lang w:eastAsia="zh-TW"/>
        </w:rPr>
        <w:t>交截止的同</w:t>
      </w:r>
      <w:r>
        <w:rPr>
          <w:rFonts w:asciiTheme="majorEastAsia" w:eastAsiaTheme="majorEastAsia" w:hAnsiTheme="majorEastAsia" w:cs="宋体" w:hint="eastAsia"/>
          <w:color w:val="000000" w:themeColor="text1"/>
          <w:sz w:val="24"/>
        </w:rPr>
        <w:t>一</w:t>
      </w:r>
      <w:r>
        <w:rPr>
          <w:rFonts w:asciiTheme="majorEastAsia" w:eastAsiaTheme="majorEastAsia" w:hAnsiTheme="majorEastAsia" w:cs="宋体" w:hint="eastAsia"/>
          <w:color w:val="000000" w:themeColor="text1"/>
          <w:sz w:val="24"/>
          <w:lang w:eastAsia="zh-TW"/>
        </w:rPr>
        <w:t>时间、</w:t>
      </w:r>
      <w:r>
        <w:rPr>
          <w:rFonts w:asciiTheme="majorEastAsia" w:eastAsiaTheme="majorEastAsia" w:hAnsiTheme="majorEastAsia" w:cs="宋体" w:hint="eastAsia"/>
          <w:color w:val="000000" w:themeColor="text1"/>
          <w:sz w:val="24"/>
        </w:rPr>
        <w:t>地点进行</w:t>
      </w:r>
      <w:r>
        <w:rPr>
          <w:rFonts w:asciiTheme="majorEastAsia" w:eastAsiaTheme="majorEastAsia" w:hAnsiTheme="majorEastAsia" w:cs="宋体" w:hint="eastAsia"/>
          <w:color w:val="000000" w:themeColor="text1"/>
          <w:sz w:val="24"/>
          <w:lang w:eastAsia="zh-TW"/>
        </w:rPr>
        <w:t>开标</w:t>
      </w:r>
      <w:r>
        <w:rPr>
          <w:rFonts w:asciiTheme="majorEastAsia" w:eastAsiaTheme="majorEastAsia" w:hAnsiTheme="majorEastAsia" w:cs="宋体" w:hint="eastAsia"/>
          <w:color w:val="000000" w:themeColor="text1"/>
          <w:sz w:val="24"/>
        </w:rPr>
        <w:t>、评标</w:t>
      </w:r>
      <w:r>
        <w:rPr>
          <w:rFonts w:asciiTheme="majorEastAsia" w:eastAsiaTheme="majorEastAsia" w:hAnsiTheme="majorEastAsia" w:cs="宋体" w:hint="eastAsia"/>
          <w:color w:val="000000" w:themeColor="text1"/>
          <w:sz w:val="24"/>
          <w:lang w:eastAsia="zh-TW"/>
        </w:rPr>
        <w:t>。</w:t>
      </w:r>
    </w:p>
    <w:p w:rsidR="00755698" w:rsidRDefault="00E12EC3">
      <w:pPr>
        <w:spacing w:line="46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7、开标会议定于2022年</w:t>
      </w:r>
      <w:r>
        <w:rPr>
          <w:rFonts w:asciiTheme="majorEastAsia" w:eastAsiaTheme="majorEastAsia" w:hAnsiTheme="majorEastAsia" w:hint="eastAsia"/>
          <w:color w:val="000000" w:themeColor="text1"/>
          <w:sz w:val="24"/>
          <w:u w:val="single"/>
        </w:rPr>
        <w:t>9</w:t>
      </w:r>
      <w:r>
        <w:rPr>
          <w:rFonts w:asciiTheme="majorEastAsia" w:eastAsiaTheme="majorEastAsia" w:hAnsiTheme="majorEastAsia" w:hint="eastAsia"/>
          <w:color w:val="000000" w:themeColor="text1"/>
          <w:sz w:val="24"/>
        </w:rPr>
        <w:t>月</w:t>
      </w:r>
      <w:r>
        <w:rPr>
          <w:rFonts w:asciiTheme="majorEastAsia" w:eastAsiaTheme="majorEastAsia" w:hAnsiTheme="majorEastAsia" w:hint="eastAsia"/>
          <w:color w:val="000000" w:themeColor="text1"/>
          <w:sz w:val="24"/>
          <w:u w:val="single"/>
        </w:rPr>
        <w:t xml:space="preserve">  2</w:t>
      </w:r>
      <w:r w:rsidR="006C6D87">
        <w:rPr>
          <w:rFonts w:asciiTheme="majorEastAsia" w:eastAsiaTheme="majorEastAsia" w:hAnsiTheme="majorEastAsia" w:hint="eastAsia"/>
          <w:color w:val="000000" w:themeColor="text1"/>
          <w:sz w:val="24"/>
          <w:u w:val="single"/>
        </w:rPr>
        <w:t>3</w:t>
      </w:r>
      <w:r>
        <w:rPr>
          <w:rFonts w:asciiTheme="majorEastAsia" w:eastAsiaTheme="majorEastAsia" w:hAnsiTheme="majorEastAsia" w:hint="eastAsia"/>
          <w:color w:val="000000" w:themeColor="text1"/>
          <w:sz w:val="24"/>
        </w:rPr>
        <w:t>日</w:t>
      </w:r>
      <w:r>
        <w:rPr>
          <w:rFonts w:asciiTheme="majorEastAsia" w:eastAsiaTheme="majorEastAsia" w:hAnsiTheme="majorEastAsia" w:hint="eastAsia"/>
          <w:color w:val="000000" w:themeColor="text1"/>
          <w:sz w:val="24"/>
          <w:u w:val="single"/>
        </w:rPr>
        <w:t xml:space="preserve"> 10：30 分</w:t>
      </w:r>
      <w:r>
        <w:rPr>
          <w:rFonts w:asciiTheme="majorEastAsia" w:eastAsiaTheme="majorEastAsia" w:hAnsiTheme="majorEastAsia" w:hint="eastAsia"/>
          <w:color w:val="000000" w:themeColor="text1"/>
          <w:sz w:val="24"/>
        </w:rPr>
        <w:t>在重庆中江船业有限公司现场会议室举行，竞标单位可派2人以内代表出席。</w:t>
      </w:r>
    </w:p>
    <w:p w:rsidR="00755698" w:rsidRDefault="00E74BC8">
      <w:pPr>
        <w:spacing w:line="460" w:lineRule="exact"/>
        <w:rPr>
          <w:rFonts w:asciiTheme="majorEastAsia" w:eastAsiaTheme="majorEastAsia" w:hAnsiTheme="majorEastAsia"/>
          <w:color w:val="000000" w:themeColor="text1"/>
          <w:sz w:val="24"/>
        </w:rPr>
      </w:pPr>
      <w:r>
        <w:rPr>
          <w:rFonts w:asciiTheme="majorEastAsia" w:eastAsiaTheme="majorEastAsia" w:hAnsiTheme="majorEastAsia"/>
          <w:noProof/>
          <w:color w:val="000000" w:themeColor="text1"/>
          <w:sz w:val="24"/>
        </w:rPr>
        <w:drawing>
          <wp:anchor distT="0" distB="0" distL="114300" distR="114300" simplePos="0" relativeHeight="251658240" behindDoc="1" locked="0" layoutInCell="1" allowOverlap="1" wp14:anchorId="2FB3E75E" wp14:editId="23BFDC6A">
            <wp:simplePos x="0" y="0"/>
            <wp:positionH relativeFrom="column">
              <wp:posOffset>2662238</wp:posOffset>
            </wp:positionH>
            <wp:positionV relativeFrom="paragraph">
              <wp:posOffset>270827</wp:posOffset>
            </wp:positionV>
            <wp:extent cx="1476000" cy="1440000"/>
            <wp:effectExtent l="37147" t="39053" r="66358" b="47307"/>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公章.png"/>
                    <pic:cNvPicPr/>
                  </pic:nvPicPr>
                  <pic:blipFill>
                    <a:blip r:embed="rId9" cstate="print">
                      <a:extLst>
                        <a:ext uri="{28A0092B-C50C-407E-A947-70E740481C1C}">
                          <a14:useLocalDpi xmlns:a14="http://schemas.microsoft.com/office/drawing/2010/main" val="0"/>
                        </a:ext>
                      </a:extLst>
                    </a:blip>
                    <a:stretch>
                      <a:fillRect/>
                    </a:stretch>
                  </pic:blipFill>
                  <pic:spPr>
                    <a:xfrm rot="14028852">
                      <a:off x="0" y="0"/>
                      <a:ext cx="1476000" cy="1440000"/>
                    </a:xfrm>
                    <a:prstGeom prst="rect">
                      <a:avLst/>
                    </a:prstGeom>
                  </pic:spPr>
                </pic:pic>
              </a:graphicData>
            </a:graphic>
            <wp14:sizeRelH relativeFrom="margin">
              <wp14:pctWidth>0</wp14:pctWidth>
            </wp14:sizeRelH>
            <wp14:sizeRelV relativeFrom="margin">
              <wp14:pctHeight>0</wp14:pctHeight>
            </wp14:sizeRelV>
          </wp:anchor>
        </w:drawing>
      </w:r>
      <w:r w:rsidR="00E12EC3">
        <w:rPr>
          <w:rFonts w:asciiTheme="majorEastAsia" w:eastAsiaTheme="majorEastAsia" w:hAnsiTheme="majorEastAsia" w:hint="eastAsia"/>
          <w:color w:val="000000" w:themeColor="text1"/>
          <w:sz w:val="24"/>
        </w:rPr>
        <w:t>8、有关竞标详细要求请参照比选文件。</w:t>
      </w:r>
    </w:p>
    <w:p w:rsidR="00755698" w:rsidRDefault="00755698">
      <w:pPr>
        <w:spacing w:line="460" w:lineRule="exact"/>
        <w:rPr>
          <w:rFonts w:asciiTheme="majorEastAsia" w:eastAsiaTheme="majorEastAsia" w:hAnsiTheme="majorEastAsia"/>
          <w:color w:val="000000" w:themeColor="text1"/>
          <w:sz w:val="24"/>
        </w:rPr>
      </w:pPr>
    </w:p>
    <w:p w:rsidR="00755698" w:rsidRDefault="00E12EC3">
      <w:pPr>
        <w:spacing w:line="46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比 选 人：重庆中江船业有限公司</w:t>
      </w:r>
    </w:p>
    <w:p w:rsidR="00755698" w:rsidRDefault="00E12EC3">
      <w:pPr>
        <w:pStyle w:val="10"/>
        <w:spacing w:line="46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地    址：重庆市涪陵</w:t>
      </w:r>
      <w:proofErr w:type="gramStart"/>
      <w:r>
        <w:rPr>
          <w:rFonts w:asciiTheme="majorEastAsia" w:eastAsiaTheme="majorEastAsia" w:hAnsiTheme="majorEastAsia" w:hint="eastAsia"/>
          <w:color w:val="000000" w:themeColor="text1"/>
          <w:sz w:val="24"/>
        </w:rPr>
        <w:t>区珍溪</w:t>
      </w:r>
      <w:proofErr w:type="gramEnd"/>
      <w:r>
        <w:rPr>
          <w:rFonts w:asciiTheme="majorEastAsia" w:eastAsiaTheme="majorEastAsia" w:hAnsiTheme="majorEastAsia" w:hint="eastAsia"/>
          <w:color w:val="000000" w:themeColor="text1"/>
          <w:sz w:val="24"/>
        </w:rPr>
        <w:t>镇中江路1号</w:t>
      </w:r>
    </w:p>
    <w:p w:rsidR="00755698" w:rsidRDefault="00E12EC3">
      <w:pPr>
        <w:pStyle w:val="10"/>
        <w:spacing w:line="460" w:lineRule="exact"/>
        <w:ind w:firstLineChars="1300" w:firstLine="312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电   话（传真）：023-85696017</w:t>
      </w:r>
    </w:p>
    <w:p w:rsidR="00755698" w:rsidRDefault="00E12EC3">
      <w:pPr>
        <w:pStyle w:val="10"/>
        <w:spacing w:line="46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联 系 人：    </w:t>
      </w:r>
      <w:proofErr w:type="gramStart"/>
      <w:r>
        <w:rPr>
          <w:rFonts w:asciiTheme="majorEastAsia" w:eastAsiaTheme="majorEastAsia" w:hAnsiTheme="majorEastAsia" w:hint="eastAsia"/>
          <w:color w:val="000000" w:themeColor="text1"/>
          <w:sz w:val="24"/>
        </w:rPr>
        <w:t>魏义超</w:t>
      </w:r>
      <w:proofErr w:type="gramEnd"/>
      <w:r>
        <w:rPr>
          <w:rFonts w:asciiTheme="majorEastAsia" w:eastAsiaTheme="majorEastAsia" w:hAnsiTheme="majorEastAsia" w:hint="eastAsia"/>
          <w:color w:val="000000" w:themeColor="text1"/>
          <w:sz w:val="24"/>
        </w:rPr>
        <w:t xml:space="preserve">    13883772042</w:t>
      </w:r>
    </w:p>
    <w:p w:rsidR="00755698" w:rsidRDefault="00E12EC3">
      <w:pPr>
        <w:spacing w:line="46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w:t>
      </w:r>
    </w:p>
    <w:p w:rsidR="00755698" w:rsidRDefault="00E12EC3">
      <w:pPr>
        <w:widowControl/>
        <w:jc w:val="left"/>
        <w:rPr>
          <w:rFonts w:asciiTheme="majorEastAsia" w:eastAsiaTheme="majorEastAsia" w:hAnsiTheme="majorEastAsia"/>
          <w:b/>
          <w:color w:val="000000" w:themeColor="text1"/>
          <w:sz w:val="18"/>
          <w:szCs w:val="18"/>
        </w:rPr>
      </w:pPr>
      <w:r>
        <w:rPr>
          <w:rFonts w:asciiTheme="majorEastAsia" w:eastAsiaTheme="majorEastAsia" w:hAnsiTheme="majorEastAsia"/>
          <w:b/>
          <w:color w:val="000000" w:themeColor="text1"/>
          <w:sz w:val="18"/>
          <w:szCs w:val="18"/>
        </w:rPr>
        <w:br w:type="page"/>
      </w:r>
    </w:p>
    <w:p w:rsidR="00755698" w:rsidRDefault="00E12EC3">
      <w:pPr>
        <w:spacing w:line="360" w:lineRule="auto"/>
        <w:jc w:val="center"/>
        <w:rPr>
          <w:rFonts w:asciiTheme="majorEastAsia" w:eastAsiaTheme="majorEastAsia" w:hAnsiTheme="majorEastAsia"/>
          <w:b/>
          <w:color w:val="000000" w:themeColor="text1"/>
          <w:sz w:val="30"/>
          <w:szCs w:val="30"/>
        </w:rPr>
      </w:pPr>
      <w:r>
        <w:rPr>
          <w:rFonts w:asciiTheme="majorEastAsia" w:eastAsiaTheme="majorEastAsia" w:hAnsiTheme="majorEastAsia" w:hint="eastAsia"/>
          <w:b/>
          <w:color w:val="000000" w:themeColor="text1"/>
          <w:sz w:val="30"/>
          <w:szCs w:val="30"/>
        </w:rPr>
        <w:lastRenderedPageBreak/>
        <w:t>第二章  竞标须知</w:t>
      </w:r>
    </w:p>
    <w:p w:rsidR="00755698" w:rsidRDefault="00E12EC3">
      <w:pPr>
        <w:spacing w:line="360" w:lineRule="auto"/>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一、</w:t>
      </w:r>
      <w:bookmarkStart w:id="0" w:name="OLE_LINK18"/>
      <w:r>
        <w:rPr>
          <w:rFonts w:asciiTheme="majorEastAsia" w:eastAsiaTheme="majorEastAsia" w:hAnsiTheme="majorEastAsia" w:hint="eastAsia"/>
          <w:b/>
          <w:color w:val="000000" w:themeColor="text1"/>
          <w:sz w:val="24"/>
        </w:rPr>
        <w:t>竞标人</w:t>
      </w:r>
      <w:bookmarkEnd w:id="0"/>
      <w:r>
        <w:rPr>
          <w:rFonts w:asciiTheme="majorEastAsia" w:eastAsiaTheme="majorEastAsia" w:hAnsiTheme="majorEastAsia" w:hint="eastAsia"/>
          <w:b/>
          <w:color w:val="000000" w:themeColor="text1"/>
          <w:sz w:val="24"/>
        </w:rPr>
        <w:t>须知前附表</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166"/>
        <w:gridCol w:w="1364"/>
        <w:gridCol w:w="5418"/>
      </w:tblGrid>
      <w:tr w:rsidR="00755698">
        <w:trPr>
          <w:trHeight w:hRule="exact" w:val="397"/>
          <w:jc w:val="center"/>
        </w:trPr>
        <w:tc>
          <w:tcPr>
            <w:tcW w:w="813" w:type="dxa"/>
            <w:vAlign w:val="center"/>
          </w:tcPr>
          <w:p w:rsidR="00755698" w:rsidRDefault="00E12EC3">
            <w:pPr>
              <w:tabs>
                <w:tab w:val="left" w:pos="3225"/>
              </w:tabs>
              <w:adjustRightInd w:val="0"/>
              <w:snapToGrid w:val="0"/>
              <w:spacing w:line="360" w:lineRule="auto"/>
              <w:jc w:val="center"/>
              <w:rPr>
                <w:rFonts w:asciiTheme="majorEastAsia" w:eastAsiaTheme="majorEastAsia" w:hAnsiTheme="majorEastAsia"/>
                <w:bCs/>
                <w:color w:val="000000" w:themeColor="text1"/>
                <w:sz w:val="24"/>
              </w:rPr>
            </w:pPr>
            <w:proofErr w:type="gramStart"/>
            <w:r>
              <w:rPr>
                <w:rFonts w:asciiTheme="majorEastAsia" w:eastAsiaTheme="majorEastAsia" w:hAnsiTheme="majorEastAsia" w:hint="eastAsia"/>
                <w:bCs/>
                <w:color w:val="000000" w:themeColor="text1"/>
                <w:sz w:val="24"/>
              </w:rPr>
              <w:t>项号</w:t>
            </w:r>
            <w:proofErr w:type="gramEnd"/>
          </w:p>
        </w:tc>
        <w:tc>
          <w:tcPr>
            <w:tcW w:w="7948" w:type="dxa"/>
            <w:gridSpan w:val="3"/>
            <w:vAlign w:val="center"/>
          </w:tcPr>
          <w:p w:rsidR="00755698" w:rsidRDefault="00E12EC3">
            <w:pPr>
              <w:tabs>
                <w:tab w:val="left" w:pos="3225"/>
              </w:tabs>
              <w:adjustRightInd w:val="0"/>
              <w:snapToGrid w:val="0"/>
              <w:spacing w:line="360" w:lineRule="auto"/>
              <w:jc w:val="center"/>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主     要     内     容</w:t>
            </w:r>
          </w:p>
        </w:tc>
      </w:tr>
      <w:tr w:rsidR="00755698">
        <w:trPr>
          <w:trHeight w:val="2132"/>
          <w:jc w:val="center"/>
        </w:trPr>
        <w:tc>
          <w:tcPr>
            <w:tcW w:w="813" w:type="dxa"/>
            <w:vAlign w:val="center"/>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1</w:t>
            </w:r>
          </w:p>
        </w:tc>
        <w:tc>
          <w:tcPr>
            <w:tcW w:w="1166" w:type="dxa"/>
            <w:vAlign w:val="center"/>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工程</w:t>
            </w:r>
          </w:p>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综合</w:t>
            </w:r>
          </w:p>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说明</w:t>
            </w:r>
          </w:p>
        </w:tc>
        <w:tc>
          <w:tcPr>
            <w:tcW w:w="6782" w:type="dxa"/>
            <w:gridSpan w:val="2"/>
            <w:vAlign w:val="center"/>
          </w:tcPr>
          <w:p w:rsidR="00755698" w:rsidRDefault="00E12EC3">
            <w:pPr>
              <w:tabs>
                <w:tab w:val="left" w:pos="3225"/>
              </w:tabs>
              <w:adjustRightInd w:val="0"/>
              <w:snapToGrid w:val="0"/>
              <w:spacing w:line="320" w:lineRule="exact"/>
              <w:rPr>
                <w:rFonts w:asciiTheme="majorEastAsia" w:eastAsiaTheme="majorEastAsia" w:hAnsiTheme="majorEastAsia"/>
                <w:color w:val="000000" w:themeColor="text1"/>
                <w:szCs w:val="21"/>
                <w:u w:val="single"/>
              </w:rPr>
            </w:pPr>
            <w:r>
              <w:rPr>
                <w:rFonts w:asciiTheme="majorEastAsia" w:eastAsiaTheme="majorEastAsia" w:hAnsiTheme="majorEastAsia" w:hint="eastAsia"/>
                <w:color w:val="000000" w:themeColor="text1"/>
                <w:szCs w:val="21"/>
              </w:rPr>
              <w:t>工程名称：民生130米集散货船船体建造工程（一艘）</w:t>
            </w:r>
            <w:r>
              <w:rPr>
                <w:rFonts w:asciiTheme="majorEastAsia" w:eastAsiaTheme="majorEastAsia" w:hAnsiTheme="majorEastAsia" w:hint="eastAsia"/>
                <w:color w:val="000000" w:themeColor="text1"/>
                <w:szCs w:val="21"/>
                <w:u w:val="single"/>
              </w:rPr>
              <w:t>特别说明：由于工期紧，任务重，比选人根据本船生产情况单艘船舶安排二个船体施工队进行施工，竞标单位按照一标段/二标段分开进行报价。</w:t>
            </w:r>
          </w:p>
          <w:p w:rsidR="00755698" w:rsidRDefault="00E12EC3">
            <w:pPr>
              <w:tabs>
                <w:tab w:val="left" w:pos="3225"/>
              </w:tabs>
              <w:adjustRightInd w:val="0"/>
              <w:snapToGrid w:val="0"/>
              <w:spacing w:line="32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工程地点：重庆市涪陵</w:t>
            </w:r>
            <w:proofErr w:type="gramStart"/>
            <w:r>
              <w:rPr>
                <w:rFonts w:asciiTheme="majorEastAsia" w:eastAsiaTheme="majorEastAsia" w:hAnsiTheme="majorEastAsia" w:hint="eastAsia"/>
                <w:color w:val="000000" w:themeColor="text1"/>
                <w:szCs w:val="21"/>
              </w:rPr>
              <w:t>区珍溪</w:t>
            </w:r>
            <w:proofErr w:type="gramEnd"/>
            <w:r>
              <w:rPr>
                <w:rFonts w:asciiTheme="majorEastAsia" w:eastAsiaTheme="majorEastAsia" w:hAnsiTheme="majorEastAsia" w:hint="eastAsia"/>
                <w:color w:val="000000" w:themeColor="text1"/>
                <w:szCs w:val="21"/>
              </w:rPr>
              <w:t>镇中江路1号</w:t>
            </w:r>
          </w:p>
          <w:p w:rsidR="00755698" w:rsidRDefault="00E12EC3">
            <w:pPr>
              <w:tabs>
                <w:tab w:val="left" w:pos="3225"/>
              </w:tabs>
              <w:adjustRightInd w:val="0"/>
              <w:snapToGrid w:val="0"/>
              <w:spacing w:line="32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承包方式：劳务</w:t>
            </w:r>
          </w:p>
          <w:p w:rsidR="00755698" w:rsidRDefault="00E12EC3">
            <w:pPr>
              <w:tabs>
                <w:tab w:val="left" w:pos="3225"/>
              </w:tabs>
              <w:adjustRightInd w:val="0"/>
              <w:snapToGrid w:val="0"/>
              <w:spacing w:line="320" w:lineRule="exact"/>
              <w:rPr>
                <w:rFonts w:asciiTheme="majorEastAsia" w:eastAsiaTheme="majorEastAsia" w:hAnsiTheme="majorEastAsia"/>
                <w:szCs w:val="21"/>
              </w:rPr>
            </w:pPr>
            <w:r>
              <w:rPr>
                <w:rFonts w:asciiTheme="majorEastAsia" w:eastAsiaTheme="majorEastAsia" w:hAnsiTheme="majorEastAsia" w:hint="eastAsia"/>
                <w:szCs w:val="21"/>
              </w:rPr>
              <w:t>总体工期：2022年10月 1日 ～ 2023年</w:t>
            </w:r>
            <w:r>
              <w:rPr>
                <w:rFonts w:asciiTheme="majorEastAsia" w:eastAsiaTheme="majorEastAsia" w:hAnsiTheme="majorEastAsia" w:hint="eastAsia"/>
                <w:szCs w:val="21"/>
                <w:u w:val="single"/>
              </w:rPr>
              <w:t xml:space="preserve"> 3</w:t>
            </w:r>
            <w:r>
              <w:rPr>
                <w:rFonts w:asciiTheme="majorEastAsia" w:eastAsiaTheme="majorEastAsia" w:hAnsiTheme="majorEastAsia" w:hint="eastAsia"/>
                <w:szCs w:val="21"/>
              </w:rPr>
              <w:t>月</w:t>
            </w:r>
            <w:r>
              <w:rPr>
                <w:rFonts w:asciiTheme="majorEastAsia" w:eastAsiaTheme="majorEastAsia" w:hAnsiTheme="majorEastAsia" w:hint="eastAsia"/>
                <w:szCs w:val="21"/>
                <w:u w:val="single"/>
              </w:rPr>
              <w:t xml:space="preserve"> 15</w:t>
            </w:r>
            <w:r>
              <w:rPr>
                <w:rFonts w:asciiTheme="majorEastAsia" w:eastAsiaTheme="majorEastAsia" w:hAnsiTheme="majorEastAsia" w:hint="eastAsia"/>
                <w:szCs w:val="21"/>
              </w:rPr>
              <w:t>日</w:t>
            </w:r>
          </w:p>
          <w:p w:rsidR="00755698" w:rsidRDefault="00E12EC3">
            <w:pPr>
              <w:numPr>
                <w:ilvl w:val="0"/>
                <w:numId w:val="1"/>
              </w:numPr>
              <w:tabs>
                <w:tab w:val="left" w:pos="3225"/>
              </w:tabs>
              <w:adjustRightInd w:val="0"/>
              <w:snapToGrid w:val="0"/>
              <w:spacing w:line="320" w:lineRule="exact"/>
              <w:rPr>
                <w:rFonts w:asciiTheme="majorEastAsia" w:eastAsiaTheme="majorEastAsia" w:hAnsiTheme="majorEastAsia"/>
                <w:szCs w:val="21"/>
              </w:rPr>
            </w:pPr>
            <w:r>
              <w:rPr>
                <w:rFonts w:asciiTheme="majorEastAsia" w:eastAsiaTheme="majorEastAsia" w:hAnsiTheme="majorEastAsia" w:hint="eastAsia"/>
                <w:szCs w:val="21"/>
              </w:rPr>
              <w:t>下水时间：2023年</w:t>
            </w:r>
            <w:r>
              <w:rPr>
                <w:rFonts w:asciiTheme="majorEastAsia" w:eastAsiaTheme="majorEastAsia" w:hAnsiTheme="majorEastAsia" w:hint="eastAsia"/>
                <w:szCs w:val="21"/>
                <w:u w:val="single"/>
              </w:rPr>
              <w:t xml:space="preserve"> 1</w:t>
            </w:r>
            <w:r>
              <w:rPr>
                <w:rFonts w:asciiTheme="majorEastAsia" w:eastAsiaTheme="majorEastAsia" w:hAnsiTheme="majorEastAsia" w:hint="eastAsia"/>
                <w:szCs w:val="21"/>
              </w:rPr>
              <w:t>月</w:t>
            </w:r>
            <w:r>
              <w:rPr>
                <w:rFonts w:asciiTheme="majorEastAsia" w:eastAsiaTheme="majorEastAsia" w:hAnsiTheme="majorEastAsia" w:hint="eastAsia"/>
                <w:szCs w:val="21"/>
                <w:u w:val="single"/>
              </w:rPr>
              <w:t xml:space="preserve"> 10</w:t>
            </w:r>
            <w:r>
              <w:rPr>
                <w:rFonts w:asciiTheme="majorEastAsia" w:eastAsiaTheme="majorEastAsia" w:hAnsiTheme="majorEastAsia" w:hint="eastAsia"/>
                <w:szCs w:val="21"/>
              </w:rPr>
              <w:t>日</w:t>
            </w:r>
          </w:p>
          <w:p w:rsidR="00755698" w:rsidRDefault="00E12EC3">
            <w:pPr>
              <w:numPr>
                <w:ilvl w:val="0"/>
                <w:numId w:val="1"/>
              </w:numPr>
              <w:tabs>
                <w:tab w:val="left" w:pos="3225"/>
              </w:tabs>
              <w:adjustRightInd w:val="0"/>
              <w:snapToGrid w:val="0"/>
              <w:spacing w:line="320" w:lineRule="exact"/>
              <w:rPr>
                <w:rFonts w:asciiTheme="majorEastAsia" w:eastAsiaTheme="majorEastAsia" w:hAnsiTheme="majorEastAsia"/>
                <w:szCs w:val="21"/>
              </w:rPr>
            </w:pPr>
            <w:r>
              <w:rPr>
                <w:rFonts w:asciiTheme="majorEastAsia" w:eastAsiaTheme="majorEastAsia" w:hAnsiTheme="majorEastAsia" w:hint="eastAsia"/>
                <w:szCs w:val="21"/>
              </w:rPr>
              <w:t>完工时间：2023年</w:t>
            </w:r>
            <w:r>
              <w:rPr>
                <w:rFonts w:asciiTheme="majorEastAsia" w:eastAsiaTheme="majorEastAsia" w:hAnsiTheme="majorEastAsia" w:hint="eastAsia"/>
                <w:szCs w:val="21"/>
                <w:u w:val="single"/>
              </w:rPr>
              <w:t xml:space="preserve"> 3</w:t>
            </w:r>
            <w:r>
              <w:rPr>
                <w:rFonts w:asciiTheme="majorEastAsia" w:eastAsiaTheme="majorEastAsia" w:hAnsiTheme="majorEastAsia" w:hint="eastAsia"/>
                <w:szCs w:val="21"/>
              </w:rPr>
              <w:t>月</w:t>
            </w:r>
            <w:r>
              <w:rPr>
                <w:rFonts w:asciiTheme="majorEastAsia" w:eastAsiaTheme="majorEastAsia" w:hAnsiTheme="majorEastAsia" w:hint="eastAsia"/>
                <w:szCs w:val="21"/>
                <w:u w:val="single"/>
              </w:rPr>
              <w:t xml:space="preserve"> 15</w:t>
            </w:r>
            <w:r>
              <w:rPr>
                <w:rFonts w:asciiTheme="majorEastAsia" w:eastAsiaTheme="majorEastAsia" w:hAnsiTheme="majorEastAsia" w:hint="eastAsia"/>
                <w:szCs w:val="21"/>
              </w:rPr>
              <w:t>日</w:t>
            </w:r>
          </w:p>
          <w:p w:rsidR="00755698" w:rsidRDefault="00E12EC3">
            <w:pPr>
              <w:tabs>
                <w:tab w:val="left" w:pos="3225"/>
              </w:tabs>
              <w:adjustRightInd w:val="0"/>
              <w:snapToGrid w:val="0"/>
              <w:spacing w:line="32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Cs w:val="21"/>
              </w:rPr>
              <w:t xml:space="preserve">质量要求：优良 </w:t>
            </w:r>
          </w:p>
        </w:tc>
      </w:tr>
      <w:tr w:rsidR="00755698">
        <w:trPr>
          <w:trHeight w:hRule="exact" w:val="397"/>
          <w:jc w:val="center"/>
        </w:trPr>
        <w:tc>
          <w:tcPr>
            <w:tcW w:w="813" w:type="dxa"/>
            <w:vMerge w:val="restart"/>
            <w:vAlign w:val="center"/>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w:t>
            </w:r>
          </w:p>
        </w:tc>
        <w:tc>
          <w:tcPr>
            <w:tcW w:w="1166" w:type="dxa"/>
            <w:vMerge w:val="restart"/>
            <w:vAlign w:val="center"/>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竞</w:t>
            </w:r>
          </w:p>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标</w:t>
            </w:r>
          </w:p>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时</w:t>
            </w:r>
          </w:p>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间</w:t>
            </w:r>
          </w:p>
        </w:tc>
        <w:tc>
          <w:tcPr>
            <w:tcW w:w="1364" w:type="dxa"/>
            <w:vAlign w:val="bottom"/>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领</w:t>
            </w:r>
            <w:proofErr w:type="gramStart"/>
            <w:r>
              <w:rPr>
                <w:rFonts w:asciiTheme="majorEastAsia" w:eastAsiaTheme="majorEastAsia" w:hAnsiTheme="majorEastAsia" w:hint="eastAsia"/>
                <w:color w:val="000000" w:themeColor="text1"/>
                <w:sz w:val="24"/>
              </w:rPr>
              <w:t>标时间</w:t>
            </w:r>
            <w:proofErr w:type="gramEnd"/>
          </w:p>
        </w:tc>
        <w:tc>
          <w:tcPr>
            <w:tcW w:w="5418" w:type="dxa"/>
            <w:vAlign w:val="bottom"/>
          </w:tcPr>
          <w:p w:rsidR="00755698" w:rsidRDefault="00E12EC3">
            <w:pPr>
              <w:tabs>
                <w:tab w:val="left" w:pos="3225"/>
              </w:tabs>
              <w:adjustRightInd w:val="0"/>
              <w:snapToGrid w:val="0"/>
              <w:spacing w:line="360" w:lineRule="auto"/>
              <w:jc w:val="left"/>
              <w:rPr>
                <w:rFonts w:asciiTheme="majorEastAsia" w:eastAsiaTheme="majorEastAsia" w:hAnsiTheme="majorEastAsia"/>
                <w:color w:val="000000" w:themeColor="text1"/>
                <w:szCs w:val="21"/>
                <w:u w:val="single"/>
              </w:rPr>
            </w:pPr>
            <w:r>
              <w:rPr>
                <w:rFonts w:asciiTheme="majorEastAsia" w:eastAsiaTheme="majorEastAsia" w:hAnsiTheme="majorEastAsia" w:hint="eastAsia"/>
                <w:color w:val="000000" w:themeColor="text1"/>
                <w:szCs w:val="21"/>
              </w:rPr>
              <w:t>公告之日至2022年9月 22日</w:t>
            </w:r>
          </w:p>
        </w:tc>
      </w:tr>
      <w:tr w:rsidR="00755698">
        <w:trPr>
          <w:trHeight w:hRule="exact" w:val="397"/>
          <w:jc w:val="center"/>
        </w:trPr>
        <w:tc>
          <w:tcPr>
            <w:tcW w:w="813"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166"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364" w:type="dxa"/>
            <w:vAlign w:val="bottom"/>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领标地点</w:t>
            </w:r>
          </w:p>
        </w:tc>
        <w:tc>
          <w:tcPr>
            <w:tcW w:w="5418" w:type="dxa"/>
            <w:vAlign w:val="bottom"/>
          </w:tcPr>
          <w:p w:rsidR="00755698" w:rsidRDefault="00E12EC3">
            <w:pPr>
              <w:tabs>
                <w:tab w:val="left" w:pos="3225"/>
              </w:tabs>
              <w:adjustRightInd w:val="0"/>
              <w:snapToGrid w:val="0"/>
              <w:spacing w:line="360" w:lineRule="auto"/>
              <w:jc w:val="left"/>
              <w:rPr>
                <w:rFonts w:asciiTheme="majorEastAsia" w:eastAsiaTheme="majorEastAsia" w:hAnsiTheme="majorEastAsia"/>
                <w:color w:val="000000" w:themeColor="text1"/>
                <w:szCs w:val="21"/>
                <w:u w:val="single"/>
              </w:rPr>
            </w:pPr>
            <w:r>
              <w:rPr>
                <w:rFonts w:asciiTheme="majorEastAsia" w:eastAsiaTheme="majorEastAsia" w:hAnsiTheme="majorEastAsia" w:hint="eastAsia"/>
                <w:color w:val="000000" w:themeColor="text1"/>
                <w:szCs w:val="21"/>
              </w:rPr>
              <w:t>重庆轮船（集团）有限公司网站自行下载</w:t>
            </w:r>
          </w:p>
        </w:tc>
      </w:tr>
      <w:tr w:rsidR="00755698">
        <w:trPr>
          <w:trHeight w:hRule="exact" w:val="397"/>
          <w:jc w:val="center"/>
        </w:trPr>
        <w:tc>
          <w:tcPr>
            <w:tcW w:w="813"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166"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364" w:type="dxa"/>
            <w:vAlign w:val="bottom"/>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截标时间</w:t>
            </w:r>
          </w:p>
        </w:tc>
        <w:tc>
          <w:tcPr>
            <w:tcW w:w="5418" w:type="dxa"/>
            <w:vAlign w:val="bottom"/>
          </w:tcPr>
          <w:p w:rsidR="00755698" w:rsidRDefault="00E12EC3">
            <w:pPr>
              <w:adjustRightInd w:val="0"/>
              <w:snapToGrid w:val="0"/>
              <w:spacing w:line="360" w:lineRule="auto"/>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2022年9月 22  日 10 时</w:t>
            </w:r>
          </w:p>
        </w:tc>
      </w:tr>
      <w:tr w:rsidR="00755698">
        <w:trPr>
          <w:trHeight w:hRule="exact" w:val="397"/>
          <w:jc w:val="center"/>
        </w:trPr>
        <w:tc>
          <w:tcPr>
            <w:tcW w:w="813"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166"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364" w:type="dxa"/>
            <w:vAlign w:val="bottom"/>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开标时间</w:t>
            </w:r>
          </w:p>
        </w:tc>
        <w:tc>
          <w:tcPr>
            <w:tcW w:w="5418" w:type="dxa"/>
            <w:vAlign w:val="bottom"/>
          </w:tcPr>
          <w:p w:rsidR="00755698" w:rsidRDefault="00E12EC3">
            <w:pPr>
              <w:adjustRightInd w:val="0"/>
              <w:snapToGrid w:val="0"/>
              <w:spacing w:line="360" w:lineRule="auto"/>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2022年 9月 22 日10 时30分</w:t>
            </w:r>
          </w:p>
        </w:tc>
      </w:tr>
      <w:tr w:rsidR="00755698">
        <w:trPr>
          <w:trHeight w:hRule="exact" w:val="397"/>
          <w:jc w:val="center"/>
        </w:trPr>
        <w:tc>
          <w:tcPr>
            <w:tcW w:w="813"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166"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364" w:type="dxa"/>
            <w:vAlign w:val="bottom"/>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开标地点</w:t>
            </w:r>
          </w:p>
        </w:tc>
        <w:tc>
          <w:tcPr>
            <w:tcW w:w="5418" w:type="dxa"/>
            <w:vAlign w:val="bottom"/>
          </w:tcPr>
          <w:p w:rsidR="00755698" w:rsidRDefault="00E12EC3">
            <w:pPr>
              <w:tabs>
                <w:tab w:val="left" w:pos="3225"/>
              </w:tabs>
              <w:adjustRightInd w:val="0"/>
              <w:snapToGrid w:val="0"/>
              <w:spacing w:line="360" w:lineRule="auto"/>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重庆中江船业有限公司现场会议室</w:t>
            </w:r>
          </w:p>
        </w:tc>
      </w:tr>
      <w:tr w:rsidR="00755698">
        <w:trPr>
          <w:trHeight w:hRule="exact" w:val="1346"/>
          <w:jc w:val="center"/>
        </w:trPr>
        <w:tc>
          <w:tcPr>
            <w:tcW w:w="813" w:type="dxa"/>
            <w:vAlign w:val="center"/>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3</w:t>
            </w:r>
          </w:p>
        </w:tc>
        <w:tc>
          <w:tcPr>
            <w:tcW w:w="2530" w:type="dxa"/>
            <w:gridSpan w:val="2"/>
            <w:vAlign w:val="center"/>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竞标人资格要求</w:t>
            </w:r>
          </w:p>
        </w:tc>
        <w:tc>
          <w:tcPr>
            <w:tcW w:w="5418" w:type="dxa"/>
            <w:vAlign w:val="center"/>
          </w:tcPr>
          <w:p w:rsidR="00755698" w:rsidRDefault="00E12EC3">
            <w:pPr>
              <w:tabs>
                <w:tab w:val="left" w:pos="3225"/>
              </w:tabs>
              <w:adjustRightInd w:val="0"/>
              <w:snapToGrid w:val="0"/>
              <w:spacing w:line="26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具有独立承担民事责任的能力；良好的商业信誉和健全的财务会计制度；履行合同所必需的设备和专业技术能力；</w:t>
            </w:r>
          </w:p>
          <w:p w:rsidR="00755698" w:rsidRDefault="009035A2">
            <w:pPr>
              <w:tabs>
                <w:tab w:val="left" w:pos="3225"/>
              </w:tabs>
              <w:adjustRightInd w:val="0"/>
              <w:snapToGrid w:val="0"/>
              <w:spacing w:line="260" w:lineRule="exact"/>
              <w:rPr>
                <w:rFonts w:asciiTheme="majorEastAsia" w:eastAsiaTheme="majorEastAsia" w:hAnsiTheme="majorEastAsia"/>
                <w:color w:val="000000" w:themeColor="text1"/>
                <w:szCs w:val="21"/>
              </w:rPr>
            </w:pPr>
            <w:r w:rsidRPr="009035A2">
              <w:rPr>
                <w:rFonts w:asciiTheme="majorEastAsia" w:eastAsiaTheme="majorEastAsia" w:hAnsiTheme="majorEastAsia" w:hint="eastAsia"/>
                <w:color w:val="000000" w:themeColor="text1"/>
                <w:szCs w:val="21"/>
              </w:rPr>
              <w:t>参加本次采购活动前三年内，</w:t>
            </w:r>
            <w:r w:rsidR="00E12EC3">
              <w:rPr>
                <w:rFonts w:asciiTheme="majorEastAsia" w:eastAsiaTheme="majorEastAsia" w:hAnsiTheme="majorEastAsia" w:hint="eastAsia"/>
                <w:color w:val="000000" w:themeColor="text1"/>
                <w:szCs w:val="21"/>
              </w:rPr>
              <w:t>在经营活动中没有重大违法记录；</w:t>
            </w:r>
          </w:p>
          <w:p w:rsidR="00755698" w:rsidRDefault="00E12EC3">
            <w:pPr>
              <w:tabs>
                <w:tab w:val="left" w:pos="3225"/>
              </w:tabs>
              <w:adjustRightInd w:val="0"/>
              <w:snapToGrid w:val="0"/>
              <w:spacing w:line="26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企业经营资质必须满足船舶修理或建造、钢结构制作</w:t>
            </w:r>
          </w:p>
        </w:tc>
      </w:tr>
      <w:tr w:rsidR="00755698">
        <w:trPr>
          <w:trHeight w:val="814"/>
          <w:jc w:val="center"/>
        </w:trPr>
        <w:tc>
          <w:tcPr>
            <w:tcW w:w="813" w:type="dxa"/>
            <w:vAlign w:val="center"/>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4</w:t>
            </w:r>
          </w:p>
        </w:tc>
        <w:tc>
          <w:tcPr>
            <w:tcW w:w="2530" w:type="dxa"/>
            <w:gridSpan w:val="2"/>
            <w:vAlign w:val="center"/>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履约保证金</w:t>
            </w:r>
          </w:p>
        </w:tc>
        <w:tc>
          <w:tcPr>
            <w:tcW w:w="5418" w:type="dxa"/>
            <w:vAlign w:val="center"/>
          </w:tcPr>
          <w:p w:rsidR="00755698" w:rsidRDefault="00E12EC3">
            <w:pPr>
              <w:tabs>
                <w:tab w:val="left" w:pos="3225"/>
              </w:tabs>
              <w:adjustRightInd w:val="0"/>
              <w:snapToGrid w:val="0"/>
              <w:spacing w:line="260" w:lineRule="exact"/>
              <w:rPr>
                <w:rFonts w:asciiTheme="majorEastAsia" w:eastAsiaTheme="majorEastAsia" w:hAnsiTheme="majorEastAsia"/>
                <w:color w:val="000000" w:themeColor="text1"/>
                <w:szCs w:val="21"/>
              </w:rPr>
            </w:pPr>
            <w:r>
              <w:rPr>
                <w:rFonts w:asciiTheme="majorEastAsia" w:eastAsiaTheme="majorEastAsia" w:hAnsiTheme="majorEastAsia" w:hint="eastAsia"/>
                <w:szCs w:val="21"/>
              </w:rPr>
              <w:t>按合同总价款的5%收取</w:t>
            </w:r>
            <w:bookmarkStart w:id="1" w:name="_GoBack"/>
            <w:bookmarkEnd w:id="1"/>
            <w:r>
              <w:rPr>
                <w:rFonts w:asciiTheme="majorEastAsia" w:eastAsiaTheme="majorEastAsia" w:hAnsiTheme="majorEastAsia" w:hint="eastAsia"/>
                <w:szCs w:val="21"/>
              </w:rPr>
              <w:t>，在合同签订前由中标人交纳到招标人财务部，财务部出具收据，此收据作为签订合同的依据之一。</w:t>
            </w:r>
          </w:p>
        </w:tc>
      </w:tr>
      <w:tr w:rsidR="00755698">
        <w:trPr>
          <w:trHeight w:val="595"/>
          <w:jc w:val="center"/>
        </w:trPr>
        <w:tc>
          <w:tcPr>
            <w:tcW w:w="813" w:type="dxa"/>
            <w:vAlign w:val="center"/>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5</w:t>
            </w:r>
          </w:p>
        </w:tc>
        <w:tc>
          <w:tcPr>
            <w:tcW w:w="2530" w:type="dxa"/>
            <w:gridSpan w:val="2"/>
            <w:vAlign w:val="center"/>
          </w:tcPr>
          <w:p w:rsidR="00755698" w:rsidRDefault="00E12EC3">
            <w:pPr>
              <w:tabs>
                <w:tab w:val="left" w:pos="3225"/>
              </w:tabs>
              <w:adjustRightInd w:val="0"/>
              <w:snapToGrid w:val="0"/>
              <w:spacing w:line="26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安全风险金</w:t>
            </w:r>
          </w:p>
        </w:tc>
        <w:tc>
          <w:tcPr>
            <w:tcW w:w="5418" w:type="dxa"/>
            <w:vAlign w:val="center"/>
          </w:tcPr>
          <w:p w:rsidR="00755698" w:rsidRDefault="00E12EC3">
            <w:pPr>
              <w:tabs>
                <w:tab w:val="left" w:pos="3225"/>
              </w:tabs>
              <w:adjustRightInd w:val="0"/>
              <w:snapToGrid w:val="0"/>
              <w:spacing w:line="26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能提供全部参加该工程人员</w:t>
            </w:r>
            <w:proofErr w:type="gramStart"/>
            <w:r>
              <w:rPr>
                <w:rFonts w:asciiTheme="majorEastAsia" w:eastAsiaTheme="majorEastAsia" w:hAnsiTheme="majorEastAsia" w:hint="eastAsia"/>
                <w:color w:val="000000" w:themeColor="text1"/>
                <w:szCs w:val="21"/>
              </w:rPr>
              <w:t>的五险或</w:t>
            </w:r>
            <w:proofErr w:type="gramEnd"/>
            <w:r>
              <w:rPr>
                <w:rFonts w:asciiTheme="majorEastAsia" w:eastAsiaTheme="majorEastAsia" w:hAnsiTheme="majorEastAsia" w:hint="eastAsia"/>
                <w:color w:val="000000" w:themeColor="text1"/>
                <w:szCs w:val="21"/>
              </w:rPr>
              <w:t>意外险的保单额为100万元/人以上 (保险自购）,提供安全生产责任险。</w:t>
            </w:r>
          </w:p>
        </w:tc>
      </w:tr>
      <w:tr w:rsidR="00755698">
        <w:trPr>
          <w:trHeight w:hRule="exact" w:val="397"/>
          <w:jc w:val="center"/>
        </w:trPr>
        <w:tc>
          <w:tcPr>
            <w:tcW w:w="813" w:type="dxa"/>
            <w:vAlign w:val="bottom"/>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6</w:t>
            </w:r>
          </w:p>
        </w:tc>
        <w:tc>
          <w:tcPr>
            <w:tcW w:w="2530" w:type="dxa"/>
            <w:gridSpan w:val="2"/>
            <w:vAlign w:val="bottom"/>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投标文件份数</w:t>
            </w:r>
          </w:p>
        </w:tc>
        <w:tc>
          <w:tcPr>
            <w:tcW w:w="5418" w:type="dxa"/>
            <w:vAlign w:val="center"/>
          </w:tcPr>
          <w:p w:rsidR="00755698" w:rsidRDefault="00E12EC3">
            <w:pPr>
              <w:tabs>
                <w:tab w:val="left" w:pos="3225"/>
              </w:tabs>
              <w:adjustRightInd w:val="0"/>
              <w:snapToGrid w:val="0"/>
              <w:spacing w:line="360" w:lineRule="auto"/>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正本1份，副本1份</w:t>
            </w:r>
          </w:p>
        </w:tc>
      </w:tr>
      <w:tr w:rsidR="00755698">
        <w:trPr>
          <w:trHeight w:hRule="exact" w:val="397"/>
          <w:jc w:val="center"/>
        </w:trPr>
        <w:tc>
          <w:tcPr>
            <w:tcW w:w="813" w:type="dxa"/>
            <w:vAlign w:val="bottom"/>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7</w:t>
            </w:r>
          </w:p>
        </w:tc>
        <w:tc>
          <w:tcPr>
            <w:tcW w:w="2530" w:type="dxa"/>
            <w:gridSpan w:val="2"/>
            <w:vAlign w:val="bottom"/>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现场考察</w:t>
            </w:r>
          </w:p>
        </w:tc>
        <w:tc>
          <w:tcPr>
            <w:tcW w:w="5418" w:type="dxa"/>
            <w:vAlign w:val="center"/>
          </w:tcPr>
          <w:p w:rsidR="00755698" w:rsidRDefault="00E12EC3">
            <w:pPr>
              <w:tabs>
                <w:tab w:val="left" w:pos="3225"/>
              </w:tabs>
              <w:adjustRightInd w:val="0"/>
              <w:snapToGrid w:val="0"/>
              <w:spacing w:line="360" w:lineRule="auto"/>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自行考察</w:t>
            </w:r>
          </w:p>
        </w:tc>
      </w:tr>
      <w:tr w:rsidR="00755698">
        <w:trPr>
          <w:trHeight w:val="407"/>
          <w:jc w:val="center"/>
        </w:trPr>
        <w:tc>
          <w:tcPr>
            <w:tcW w:w="813" w:type="dxa"/>
            <w:vAlign w:val="center"/>
          </w:tcPr>
          <w:p w:rsidR="00755698" w:rsidRDefault="00E12EC3">
            <w:pPr>
              <w:tabs>
                <w:tab w:val="left" w:pos="3225"/>
              </w:tabs>
              <w:adjustRightInd w:val="0"/>
              <w:snapToGrid w:val="0"/>
              <w:spacing w:line="360" w:lineRule="auto"/>
              <w:ind w:firstLineChars="100" w:firstLine="24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8</w:t>
            </w:r>
          </w:p>
        </w:tc>
        <w:tc>
          <w:tcPr>
            <w:tcW w:w="2530" w:type="dxa"/>
            <w:gridSpan w:val="2"/>
            <w:vAlign w:val="center"/>
          </w:tcPr>
          <w:p w:rsidR="00755698" w:rsidRDefault="00E12EC3">
            <w:pPr>
              <w:tabs>
                <w:tab w:val="left" w:pos="3225"/>
              </w:tabs>
              <w:adjustRightInd w:val="0"/>
              <w:snapToGrid w:val="0"/>
              <w:spacing w:line="360" w:lineRule="auto"/>
              <w:ind w:firstLineChars="250" w:firstLine="60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提问和澄清</w:t>
            </w:r>
          </w:p>
        </w:tc>
        <w:tc>
          <w:tcPr>
            <w:tcW w:w="5418" w:type="dxa"/>
            <w:vAlign w:val="center"/>
          </w:tcPr>
          <w:p w:rsidR="00755698" w:rsidRDefault="00E12EC3">
            <w:pPr>
              <w:tabs>
                <w:tab w:val="left" w:pos="3225"/>
              </w:tabs>
              <w:adjustRightInd w:val="0"/>
              <w:snapToGrid w:val="0"/>
              <w:spacing w:line="26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潜在竞标人以书面传真形式进行澄清，传真号023-85696017</w:t>
            </w:r>
          </w:p>
        </w:tc>
      </w:tr>
      <w:tr w:rsidR="00755698">
        <w:trPr>
          <w:trHeight w:hRule="exact" w:val="397"/>
          <w:jc w:val="center"/>
        </w:trPr>
        <w:tc>
          <w:tcPr>
            <w:tcW w:w="813" w:type="dxa"/>
            <w:vAlign w:val="center"/>
          </w:tcPr>
          <w:p w:rsidR="00755698" w:rsidRDefault="00E12EC3">
            <w:pPr>
              <w:tabs>
                <w:tab w:val="left" w:pos="3225"/>
              </w:tabs>
              <w:adjustRightInd w:val="0"/>
              <w:snapToGrid w:val="0"/>
              <w:spacing w:line="360" w:lineRule="auto"/>
              <w:ind w:firstLineChars="100" w:firstLine="24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9</w:t>
            </w:r>
          </w:p>
        </w:tc>
        <w:tc>
          <w:tcPr>
            <w:tcW w:w="2530" w:type="dxa"/>
            <w:gridSpan w:val="2"/>
            <w:vAlign w:val="center"/>
          </w:tcPr>
          <w:p w:rsidR="00755698" w:rsidRDefault="00E12EC3">
            <w:pPr>
              <w:tabs>
                <w:tab w:val="left" w:pos="3225"/>
              </w:tabs>
              <w:adjustRightInd w:val="0"/>
              <w:snapToGrid w:val="0"/>
              <w:spacing w:line="360" w:lineRule="auto"/>
              <w:ind w:firstLineChars="250" w:firstLine="60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答疑和补遗</w:t>
            </w:r>
          </w:p>
        </w:tc>
        <w:tc>
          <w:tcPr>
            <w:tcW w:w="5418" w:type="dxa"/>
            <w:vAlign w:val="center"/>
          </w:tcPr>
          <w:p w:rsidR="00755698" w:rsidRDefault="00E12EC3">
            <w:pPr>
              <w:tabs>
                <w:tab w:val="left" w:pos="3225"/>
              </w:tabs>
              <w:adjustRightInd w:val="0"/>
              <w:snapToGrid w:val="0"/>
              <w:spacing w:line="360" w:lineRule="auto"/>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统一在重庆轮船（集团）有限公司网站上发布公告</w:t>
            </w:r>
          </w:p>
        </w:tc>
      </w:tr>
      <w:tr w:rsidR="00755698">
        <w:trPr>
          <w:trHeight w:hRule="exact" w:val="397"/>
          <w:jc w:val="center"/>
        </w:trPr>
        <w:tc>
          <w:tcPr>
            <w:tcW w:w="813" w:type="dxa"/>
            <w:vMerge w:val="restart"/>
            <w:vAlign w:val="center"/>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10</w:t>
            </w:r>
          </w:p>
        </w:tc>
        <w:tc>
          <w:tcPr>
            <w:tcW w:w="1166" w:type="dxa"/>
            <w:vMerge w:val="restart"/>
            <w:vAlign w:val="center"/>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竞</w:t>
            </w:r>
          </w:p>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标</w:t>
            </w:r>
          </w:p>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文</w:t>
            </w:r>
          </w:p>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件</w:t>
            </w:r>
          </w:p>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递</w:t>
            </w:r>
          </w:p>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交</w:t>
            </w:r>
          </w:p>
        </w:tc>
        <w:tc>
          <w:tcPr>
            <w:tcW w:w="1364" w:type="dxa"/>
            <w:vAlign w:val="center"/>
          </w:tcPr>
          <w:p w:rsidR="00755698" w:rsidRDefault="00E12EC3">
            <w:pPr>
              <w:tabs>
                <w:tab w:val="left" w:pos="3225"/>
              </w:tabs>
              <w:adjustRightInd w:val="0"/>
              <w:snapToGrid w:val="0"/>
              <w:spacing w:line="360" w:lineRule="auto"/>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比选人</w:t>
            </w:r>
          </w:p>
        </w:tc>
        <w:tc>
          <w:tcPr>
            <w:tcW w:w="5418" w:type="dxa"/>
            <w:vAlign w:val="center"/>
          </w:tcPr>
          <w:p w:rsidR="00755698" w:rsidRDefault="00E12EC3">
            <w:pPr>
              <w:tabs>
                <w:tab w:val="left" w:pos="3225"/>
              </w:tabs>
              <w:adjustRightInd w:val="0"/>
              <w:snapToGrid w:val="0"/>
              <w:spacing w:line="360" w:lineRule="auto"/>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重庆中江船业有限公司</w:t>
            </w:r>
          </w:p>
        </w:tc>
      </w:tr>
      <w:tr w:rsidR="00755698">
        <w:trPr>
          <w:trHeight w:hRule="exact" w:val="397"/>
          <w:jc w:val="center"/>
        </w:trPr>
        <w:tc>
          <w:tcPr>
            <w:tcW w:w="813"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166"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364" w:type="dxa"/>
            <w:vAlign w:val="center"/>
          </w:tcPr>
          <w:p w:rsidR="00755698" w:rsidRDefault="00E12EC3">
            <w:pPr>
              <w:tabs>
                <w:tab w:val="left" w:pos="3225"/>
              </w:tabs>
              <w:adjustRightInd w:val="0"/>
              <w:snapToGrid w:val="0"/>
              <w:spacing w:line="360" w:lineRule="auto"/>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地  址</w:t>
            </w:r>
          </w:p>
        </w:tc>
        <w:tc>
          <w:tcPr>
            <w:tcW w:w="5418" w:type="dxa"/>
            <w:vAlign w:val="center"/>
          </w:tcPr>
          <w:p w:rsidR="00755698" w:rsidRDefault="00E12EC3">
            <w:pPr>
              <w:tabs>
                <w:tab w:val="left" w:pos="3225"/>
              </w:tabs>
              <w:adjustRightInd w:val="0"/>
              <w:snapToGrid w:val="0"/>
              <w:spacing w:line="360" w:lineRule="auto"/>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涪陵</w:t>
            </w:r>
            <w:proofErr w:type="gramStart"/>
            <w:r>
              <w:rPr>
                <w:rFonts w:asciiTheme="majorEastAsia" w:eastAsiaTheme="majorEastAsia" w:hAnsiTheme="majorEastAsia" w:hint="eastAsia"/>
                <w:color w:val="000000" w:themeColor="text1"/>
                <w:szCs w:val="21"/>
              </w:rPr>
              <w:t>区珍溪</w:t>
            </w:r>
            <w:proofErr w:type="gramEnd"/>
            <w:r>
              <w:rPr>
                <w:rFonts w:asciiTheme="majorEastAsia" w:eastAsiaTheme="majorEastAsia" w:hAnsiTheme="majorEastAsia" w:hint="eastAsia"/>
                <w:color w:val="000000" w:themeColor="text1"/>
                <w:szCs w:val="21"/>
              </w:rPr>
              <w:t>镇中江路1号</w:t>
            </w:r>
          </w:p>
        </w:tc>
      </w:tr>
      <w:tr w:rsidR="00755698">
        <w:trPr>
          <w:trHeight w:hRule="exact" w:val="397"/>
          <w:jc w:val="center"/>
        </w:trPr>
        <w:tc>
          <w:tcPr>
            <w:tcW w:w="813"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166"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364" w:type="dxa"/>
            <w:vAlign w:val="center"/>
          </w:tcPr>
          <w:p w:rsidR="00755698" w:rsidRDefault="00E12EC3">
            <w:pPr>
              <w:tabs>
                <w:tab w:val="left" w:pos="3225"/>
              </w:tabs>
              <w:adjustRightInd w:val="0"/>
              <w:snapToGrid w:val="0"/>
              <w:spacing w:line="360" w:lineRule="auto"/>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递交时间</w:t>
            </w:r>
          </w:p>
        </w:tc>
        <w:tc>
          <w:tcPr>
            <w:tcW w:w="5418" w:type="dxa"/>
            <w:vAlign w:val="center"/>
          </w:tcPr>
          <w:p w:rsidR="00755698" w:rsidRDefault="00E12EC3">
            <w:pPr>
              <w:tabs>
                <w:tab w:val="left" w:pos="3225"/>
              </w:tabs>
              <w:adjustRightInd w:val="0"/>
              <w:snapToGrid w:val="0"/>
              <w:spacing w:line="360" w:lineRule="auto"/>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2022年9月 22 日 10时之前</w:t>
            </w:r>
          </w:p>
        </w:tc>
      </w:tr>
      <w:tr w:rsidR="00755698">
        <w:trPr>
          <w:trHeight w:hRule="exact" w:val="397"/>
          <w:jc w:val="center"/>
        </w:trPr>
        <w:tc>
          <w:tcPr>
            <w:tcW w:w="813"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166"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364" w:type="dxa"/>
            <w:vAlign w:val="center"/>
          </w:tcPr>
          <w:p w:rsidR="00755698" w:rsidRDefault="00E12EC3">
            <w:pPr>
              <w:tabs>
                <w:tab w:val="left" w:pos="3225"/>
              </w:tabs>
              <w:adjustRightInd w:val="0"/>
              <w:snapToGrid w:val="0"/>
              <w:spacing w:line="360" w:lineRule="auto"/>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联系人</w:t>
            </w:r>
          </w:p>
        </w:tc>
        <w:tc>
          <w:tcPr>
            <w:tcW w:w="5418" w:type="dxa"/>
            <w:vAlign w:val="center"/>
          </w:tcPr>
          <w:p w:rsidR="00755698" w:rsidRDefault="00E12EC3">
            <w:pPr>
              <w:tabs>
                <w:tab w:val="left" w:pos="3225"/>
              </w:tabs>
              <w:adjustRightInd w:val="0"/>
              <w:snapToGrid w:val="0"/>
              <w:spacing w:line="360" w:lineRule="auto"/>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吴青青</w:t>
            </w:r>
          </w:p>
        </w:tc>
      </w:tr>
      <w:tr w:rsidR="00755698">
        <w:trPr>
          <w:trHeight w:hRule="exact" w:val="397"/>
          <w:jc w:val="center"/>
        </w:trPr>
        <w:tc>
          <w:tcPr>
            <w:tcW w:w="813"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166"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364" w:type="dxa"/>
            <w:vAlign w:val="center"/>
          </w:tcPr>
          <w:p w:rsidR="00755698" w:rsidRDefault="00E12EC3">
            <w:pPr>
              <w:tabs>
                <w:tab w:val="left" w:pos="3225"/>
              </w:tabs>
              <w:adjustRightInd w:val="0"/>
              <w:snapToGrid w:val="0"/>
              <w:spacing w:line="360" w:lineRule="auto"/>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电  话</w:t>
            </w:r>
          </w:p>
        </w:tc>
        <w:tc>
          <w:tcPr>
            <w:tcW w:w="5418" w:type="dxa"/>
            <w:vAlign w:val="center"/>
          </w:tcPr>
          <w:p w:rsidR="00755698" w:rsidRDefault="00E12EC3">
            <w:pPr>
              <w:tabs>
                <w:tab w:val="left" w:pos="3225"/>
              </w:tabs>
              <w:adjustRightInd w:val="0"/>
              <w:snapToGrid w:val="0"/>
              <w:spacing w:line="360" w:lineRule="auto"/>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023-85696017</w:t>
            </w:r>
          </w:p>
        </w:tc>
      </w:tr>
      <w:tr w:rsidR="00755698">
        <w:trPr>
          <w:trHeight w:hRule="exact" w:val="397"/>
          <w:jc w:val="center"/>
        </w:trPr>
        <w:tc>
          <w:tcPr>
            <w:tcW w:w="813"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166"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364" w:type="dxa"/>
            <w:vAlign w:val="center"/>
          </w:tcPr>
          <w:p w:rsidR="00755698" w:rsidRDefault="00E12EC3">
            <w:pPr>
              <w:tabs>
                <w:tab w:val="left" w:pos="3225"/>
              </w:tabs>
              <w:adjustRightInd w:val="0"/>
              <w:snapToGrid w:val="0"/>
              <w:spacing w:line="360" w:lineRule="auto"/>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E-mail</w:t>
            </w:r>
          </w:p>
        </w:tc>
        <w:tc>
          <w:tcPr>
            <w:tcW w:w="5418" w:type="dxa"/>
            <w:vAlign w:val="center"/>
          </w:tcPr>
          <w:p w:rsidR="00755698" w:rsidRDefault="00E12EC3">
            <w:pPr>
              <w:tabs>
                <w:tab w:val="left" w:pos="3225"/>
              </w:tabs>
              <w:adjustRightInd w:val="0"/>
              <w:snapToGrid w:val="0"/>
              <w:spacing w:line="360" w:lineRule="auto"/>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p>
        </w:tc>
      </w:tr>
      <w:tr w:rsidR="00755698">
        <w:trPr>
          <w:trHeight w:hRule="exact" w:val="397"/>
          <w:jc w:val="center"/>
        </w:trPr>
        <w:tc>
          <w:tcPr>
            <w:tcW w:w="813"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166"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364" w:type="dxa"/>
            <w:vAlign w:val="center"/>
          </w:tcPr>
          <w:p w:rsidR="00755698" w:rsidRDefault="00E12EC3">
            <w:pPr>
              <w:tabs>
                <w:tab w:val="left" w:pos="3225"/>
              </w:tabs>
              <w:adjustRightInd w:val="0"/>
              <w:snapToGrid w:val="0"/>
              <w:spacing w:line="360" w:lineRule="auto"/>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邮政编码</w:t>
            </w:r>
          </w:p>
        </w:tc>
        <w:tc>
          <w:tcPr>
            <w:tcW w:w="5418" w:type="dxa"/>
            <w:vAlign w:val="center"/>
          </w:tcPr>
          <w:p w:rsidR="00755698" w:rsidRDefault="00E12EC3">
            <w:pPr>
              <w:tabs>
                <w:tab w:val="left" w:pos="3225"/>
              </w:tabs>
              <w:adjustRightInd w:val="0"/>
              <w:snapToGrid w:val="0"/>
              <w:spacing w:line="360" w:lineRule="auto"/>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w:t>
            </w:r>
          </w:p>
        </w:tc>
      </w:tr>
      <w:tr w:rsidR="00755698">
        <w:trPr>
          <w:trHeight w:hRule="exact" w:val="397"/>
          <w:jc w:val="center"/>
        </w:trPr>
        <w:tc>
          <w:tcPr>
            <w:tcW w:w="813" w:type="dxa"/>
            <w:vAlign w:val="center"/>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11</w:t>
            </w:r>
          </w:p>
        </w:tc>
        <w:tc>
          <w:tcPr>
            <w:tcW w:w="2530" w:type="dxa"/>
            <w:gridSpan w:val="2"/>
            <w:vAlign w:val="center"/>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比选方案</w:t>
            </w:r>
          </w:p>
        </w:tc>
        <w:tc>
          <w:tcPr>
            <w:tcW w:w="5418" w:type="dxa"/>
            <w:vAlign w:val="center"/>
          </w:tcPr>
          <w:p w:rsidR="00755698" w:rsidRDefault="00E12EC3">
            <w:pPr>
              <w:tabs>
                <w:tab w:val="left" w:pos="3225"/>
              </w:tabs>
              <w:adjustRightInd w:val="0"/>
              <w:snapToGrid w:val="0"/>
              <w:spacing w:line="360" w:lineRule="auto"/>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综合评分法</w:t>
            </w:r>
          </w:p>
        </w:tc>
      </w:tr>
      <w:tr w:rsidR="00755698">
        <w:trPr>
          <w:trHeight w:hRule="exact" w:val="397"/>
          <w:jc w:val="center"/>
        </w:trPr>
        <w:tc>
          <w:tcPr>
            <w:tcW w:w="813" w:type="dxa"/>
            <w:vAlign w:val="center"/>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12</w:t>
            </w:r>
          </w:p>
        </w:tc>
        <w:tc>
          <w:tcPr>
            <w:tcW w:w="2530" w:type="dxa"/>
            <w:gridSpan w:val="2"/>
            <w:vAlign w:val="center"/>
          </w:tcPr>
          <w:p w:rsidR="00755698" w:rsidRDefault="00E12EC3">
            <w:pPr>
              <w:tabs>
                <w:tab w:val="left" w:pos="3225"/>
              </w:tabs>
              <w:adjustRightInd w:val="0"/>
              <w:snapToGrid w:val="0"/>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其它</w:t>
            </w:r>
          </w:p>
        </w:tc>
        <w:tc>
          <w:tcPr>
            <w:tcW w:w="5418" w:type="dxa"/>
            <w:vAlign w:val="center"/>
          </w:tcPr>
          <w:p w:rsidR="00755698" w:rsidRDefault="00755698">
            <w:pPr>
              <w:tabs>
                <w:tab w:val="left" w:pos="3225"/>
              </w:tabs>
              <w:adjustRightInd w:val="0"/>
              <w:snapToGrid w:val="0"/>
              <w:spacing w:line="360" w:lineRule="auto"/>
              <w:rPr>
                <w:rFonts w:asciiTheme="majorEastAsia" w:eastAsiaTheme="majorEastAsia" w:hAnsiTheme="majorEastAsia"/>
                <w:color w:val="000000" w:themeColor="text1"/>
                <w:sz w:val="18"/>
                <w:szCs w:val="18"/>
              </w:rPr>
            </w:pPr>
          </w:p>
        </w:tc>
      </w:tr>
    </w:tbl>
    <w:p w:rsidR="00755698" w:rsidRDefault="00755698">
      <w:pPr>
        <w:widowControl/>
        <w:spacing w:line="400" w:lineRule="exact"/>
        <w:jc w:val="left"/>
        <w:rPr>
          <w:rFonts w:asciiTheme="majorEastAsia" w:eastAsiaTheme="majorEastAsia" w:hAnsiTheme="majorEastAsia"/>
          <w:b/>
          <w:color w:val="000000" w:themeColor="text1"/>
          <w:sz w:val="28"/>
          <w:szCs w:val="28"/>
        </w:rPr>
      </w:pPr>
    </w:p>
    <w:p w:rsidR="00755698" w:rsidRDefault="00E12EC3">
      <w:pPr>
        <w:widowControl/>
        <w:spacing w:line="400" w:lineRule="exact"/>
        <w:ind w:firstLineChars="1500" w:firstLine="4216"/>
        <w:jc w:val="left"/>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竞标单位须知</w:t>
      </w:r>
    </w:p>
    <w:p w:rsidR="00755698" w:rsidRDefault="00E12EC3">
      <w:pPr>
        <w:spacing w:line="400" w:lineRule="exac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一、总则</w:t>
      </w:r>
    </w:p>
    <w:p w:rsidR="00755698" w:rsidRDefault="00E12EC3">
      <w:pPr>
        <w:spacing w:line="400" w:lineRule="exac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1、工程说明</w:t>
      </w:r>
    </w:p>
    <w:p w:rsidR="00755698" w:rsidRDefault="00E12EC3">
      <w:pPr>
        <w:spacing w:line="40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1.1  工程的说明见竞标须知前附表（以下简称“前附表”）。</w:t>
      </w:r>
    </w:p>
    <w:p w:rsidR="00755698" w:rsidRDefault="00E12EC3">
      <w:pPr>
        <w:spacing w:line="400" w:lineRule="exact"/>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color w:val="000000" w:themeColor="text1"/>
          <w:sz w:val="24"/>
        </w:rPr>
        <w:t>1.2  关于工程的详细说明见本比选文件、分段划分图</w:t>
      </w:r>
      <w:r>
        <w:rPr>
          <w:rFonts w:asciiTheme="majorEastAsia" w:eastAsiaTheme="majorEastAsia" w:hAnsiTheme="majorEastAsia" w:hint="eastAsia"/>
          <w:bCs/>
          <w:color w:val="000000" w:themeColor="text1"/>
          <w:sz w:val="24"/>
        </w:rPr>
        <w:t>及施工图纸 （</w:t>
      </w:r>
      <w:r>
        <w:rPr>
          <w:rFonts w:asciiTheme="majorEastAsia" w:eastAsiaTheme="majorEastAsia" w:hAnsiTheme="majorEastAsia" w:hint="eastAsia"/>
          <w:color w:val="000000" w:themeColor="text1"/>
          <w:sz w:val="24"/>
        </w:rPr>
        <w:t>图号：CQLR4144A01</w:t>
      </w:r>
      <w:r>
        <w:rPr>
          <w:rFonts w:asciiTheme="majorEastAsia" w:eastAsiaTheme="majorEastAsia" w:hAnsiTheme="majorEastAsia" w:hint="eastAsia"/>
          <w:bCs/>
          <w:color w:val="000000" w:themeColor="text1"/>
          <w:sz w:val="24"/>
        </w:rPr>
        <w:t xml:space="preserve"> </w:t>
      </w:r>
      <w:r>
        <w:rPr>
          <w:rFonts w:asciiTheme="majorEastAsia" w:eastAsiaTheme="majorEastAsia" w:hAnsiTheme="majorEastAsia" w:hint="eastAsia"/>
          <w:color w:val="000000" w:themeColor="text1"/>
          <w:sz w:val="24"/>
        </w:rPr>
        <w:t>)</w:t>
      </w:r>
      <w:r>
        <w:rPr>
          <w:rFonts w:asciiTheme="majorEastAsia" w:eastAsiaTheme="majorEastAsia" w:hAnsiTheme="majorEastAsia" w:hint="eastAsia"/>
          <w:bCs/>
          <w:color w:val="000000" w:themeColor="text1"/>
          <w:sz w:val="24"/>
        </w:rPr>
        <w:t>。</w:t>
      </w:r>
    </w:p>
    <w:p w:rsidR="00755698" w:rsidRDefault="00E12EC3">
      <w:pPr>
        <w:spacing w:line="400" w:lineRule="exact"/>
        <w:outlineLvl w:val="1"/>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2、竞标费用</w:t>
      </w:r>
    </w:p>
    <w:p w:rsidR="00755698" w:rsidRDefault="00E12EC3">
      <w:pPr>
        <w:spacing w:line="400" w:lineRule="exact"/>
        <w:ind w:firstLine="570"/>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竞标单位应承担其编制竞标文件与递交竞标文件所涉及的一切费用，比选人对上述费用不承担任何责任。</w:t>
      </w:r>
    </w:p>
    <w:p w:rsidR="00755698" w:rsidRDefault="00E12EC3">
      <w:pPr>
        <w:spacing w:line="400" w:lineRule="exact"/>
        <w:outlineLvl w:val="1"/>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二、竞标文件</w:t>
      </w:r>
    </w:p>
    <w:p w:rsidR="00755698" w:rsidRDefault="00E12EC3">
      <w:pPr>
        <w:spacing w:line="400" w:lineRule="exact"/>
        <w:outlineLvl w:val="1"/>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1、竞标文件组成</w:t>
      </w:r>
    </w:p>
    <w:p w:rsidR="00755698" w:rsidRDefault="00E12EC3">
      <w:pPr>
        <w:spacing w:line="400" w:lineRule="exact"/>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1.1  竞标文件包括下列文件及所有按本须知第3条发出的补充资料等。</w:t>
      </w:r>
    </w:p>
    <w:p w:rsidR="00755698" w:rsidRDefault="00E12EC3">
      <w:pPr>
        <w:spacing w:line="400" w:lineRule="exact"/>
        <w:ind w:firstLine="570"/>
        <w:outlineLvl w:val="1"/>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第一章  比选公告</w:t>
      </w:r>
    </w:p>
    <w:p w:rsidR="00755698" w:rsidRDefault="00E12EC3">
      <w:pPr>
        <w:spacing w:line="400" w:lineRule="exact"/>
        <w:ind w:firstLine="570"/>
        <w:outlineLvl w:val="1"/>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第二章  竞标须知</w:t>
      </w:r>
    </w:p>
    <w:p w:rsidR="00755698" w:rsidRDefault="00E12EC3">
      <w:pPr>
        <w:spacing w:line="400" w:lineRule="exact"/>
        <w:ind w:firstLine="570"/>
        <w:outlineLvl w:val="1"/>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第三章  工程内容及界面</w:t>
      </w:r>
    </w:p>
    <w:p w:rsidR="00755698" w:rsidRDefault="00E12EC3">
      <w:pPr>
        <w:spacing w:line="400" w:lineRule="exact"/>
        <w:ind w:firstLine="570"/>
        <w:outlineLvl w:val="1"/>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第四章  合同格式</w:t>
      </w:r>
    </w:p>
    <w:p w:rsidR="00755698" w:rsidRDefault="00E12EC3">
      <w:pPr>
        <w:spacing w:line="400" w:lineRule="exact"/>
        <w:ind w:firstLine="570"/>
        <w:outlineLvl w:val="1"/>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第五章  比选参选书</w:t>
      </w:r>
    </w:p>
    <w:p w:rsidR="00755698" w:rsidRDefault="00E12EC3">
      <w:pPr>
        <w:spacing w:line="400" w:lineRule="exact"/>
        <w:ind w:firstLine="570"/>
        <w:outlineLvl w:val="1"/>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第六章  辅助资料表</w:t>
      </w:r>
    </w:p>
    <w:p w:rsidR="00755698" w:rsidRDefault="00E12EC3">
      <w:pPr>
        <w:spacing w:line="400" w:lineRule="exact"/>
        <w:ind w:firstLine="570"/>
        <w:outlineLvl w:val="1"/>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第七章  比选评标办法</w:t>
      </w:r>
    </w:p>
    <w:p w:rsidR="00755698" w:rsidRDefault="00E12EC3">
      <w:pPr>
        <w:spacing w:line="400" w:lineRule="exact"/>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1.2  竞标单位应认真阅读竞标文件。如果竞标单位编制的竞标文件在实质上不响应比选文件要求，其竞标文件将被比选人拒绝。</w:t>
      </w:r>
    </w:p>
    <w:p w:rsidR="00755698" w:rsidRDefault="00E12EC3">
      <w:pPr>
        <w:spacing w:line="400" w:lineRule="exact"/>
        <w:outlineLvl w:val="1"/>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2、竞标文件的解释</w:t>
      </w:r>
    </w:p>
    <w:p w:rsidR="00755698" w:rsidRDefault="00E12EC3">
      <w:pPr>
        <w:spacing w:line="400" w:lineRule="exact"/>
        <w:ind w:firstLineChars="200" w:firstLine="480"/>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竞标单位在收到比选文件后，若有问题需要澄清，应于2022年9月22日前，以书面形式通过传真方式（023-85696002）向比选人提出，比选人将统一在重庆轮船（集团）有限公司网站上发布答疑澄清公告，由竞标单位自行下载，不管竞标单位是否下载，均视同知悉答疑澄清内容。</w:t>
      </w:r>
    </w:p>
    <w:p w:rsidR="00755698" w:rsidRDefault="00E12EC3">
      <w:pPr>
        <w:spacing w:line="400" w:lineRule="exact"/>
        <w:outlineLvl w:val="1"/>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3、竞标文件的修改</w:t>
      </w:r>
    </w:p>
    <w:p w:rsidR="00755698" w:rsidRDefault="00E12EC3">
      <w:pPr>
        <w:spacing w:line="400" w:lineRule="exact"/>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3.1  在竞标截止日期前，比选人有权利以补遗的方式修改比选文件。</w:t>
      </w:r>
    </w:p>
    <w:p w:rsidR="00755698" w:rsidRDefault="00E12EC3">
      <w:pPr>
        <w:spacing w:line="400" w:lineRule="exact"/>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3.2  补遗通知统一在重庆轮船（集团）有限公司网站上发布补遗公告，由竞标单位自行下载，不管竞标单位是否下载，均视同知悉补遗内容。补遗通知作为比选文件的组成部分，对竞标单位起约束作用。</w:t>
      </w:r>
    </w:p>
    <w:p w:rsidR="00755698" w:rsidRDefault="00E12EC3">
      <w:pPr>
        <w:spacing w:line="400" w:lineRule="exact"/>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3.3  为使竞标单位在编制竞标文件时把补遗通知内容考虑进去，比选人有权酌情延长递交投标文件及开标日期。</w:t>
      </w:r>
    </w:p>
    <w:p w:rsidR="00755698" w:rsidRDefault="00E12EC3">
      <w:pPr>
        <w:numPr>
          <w:ilvl w:val="0"/>
          <w:numId w:val="2"/>
        </w:numPr>
        <w:spacing w:line="400" w:lineRule="exact"/>
        <w:outlineLvl w:val="1"/>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竞标报价说明</w:t>
      </w:r>
    </w:p>
    <w:p w:rsidR="00755698" w:rsidRDefault="00E12EC3">
      <w:pPr>
        <w:numPr>
          <w:ilvl w:val="1"/>
          <w:numId w:val="3"/>
        </w:numPr>
        <w:spacing w:line="40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本项目比选人可根据生产情况单</w:t>
      </w:r>
      <w:proofErr w:type="gramStart"/>
      <w:r>
        <w:rPr>
          <w:rFonts w:asciiTheme="majorEastAsia" w:eastAsiaTheme="majorEastAsia" w:hAnsiTheme="majorEastAsia" w:hint="eastAsia"/>
          <w:color w:val="000000" w:themeColor="text1"/>
          <w:sz w:val="24"/>
        </w:rPr>
        <w:t>艘安排</w:t>
      </w:r>
      <w:proofErr w:type="gramEnd"/>
      <w:r>
        <w:rPr>
          <w:rFonts w:asciiTheme="majorEastAsia" w:eastAsiaTheme="majorEastAsia" w:hAnsiTheme="majorEastAsia" w:hint="eastAsia"/>
          <w:color w:val="000000" w:themeColor="text1"/>
          <w:sz w:val="24"/>
        </w:rPr>
        <w:t>二个船体施工单位进行施工，竞标单位按照一标段/二标段分开进行报价。</w:t>
      </w:r>
    </w:p>
    <w:p w:rsidR="00755698" w:rsidRDefault="00755698">
      <w:pPr>
        <w:spacing w:line="400" w:lineRule="exact"/>
        <w:rPr>
          <w:rFonts w:asciiTheme="majorEastAsia" w:eastAsiaTheme="majorEastAsia" w:hAnsiTheme="majorEastAsia"/>
          <w:color w:val="000000" w:themeColor="text1"/>
          <w:sz w:val="24"/>
        </w:rPr>
      </w:pPr>
    </w:p>
    <w:p w:rsidR="00755698" w:rsidRDefault="00E12EC3">
      <w:pPr>
        <w:spacing w:line="40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采购限价：一标段：75万元（不含税、不含人员保险）</w:t>
      </w:r>
    </w:p>
    <w:p w:rsidR="00755698" w:rsidRDefault="00E12EC3">
      <w:pPr>
        <w:spacing w:line="400" w:lineRule="exact"/>
        <w:ind w:firstLineChars="350" w:firstLine="84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二标段：90万元（不含税、不含人员保险）</w:t>
      </w:r>
    </w:p>
    <w:p w:rsidR="00755698" w:rsidRDefault="00E12EC3">
      <w:pPr>
        <w:spacing w:line="400" w:lineRule="exact"/>
        <w:outlineLvl w:val="1"/>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1.2、竞标价格</w:t>
      </w:r>
    </w:p>
    <w:p w:rsidR="00755698" w:rsidRDefault="00E12EC3">
      <w:pPr>
        <w:pStyle w:val="1"/>
        <w:spacing w:line="400" w:lineRule="exact"/>
        <w:ind w:firstLineChars="0" w:firstLine="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1.2.1、竞标一览表报价。</w:t>
      </w:r>
    </w:p>
    <w:p w:rsidR="00755698" w:rsidRDefault="00E12EC3">
      <w:pPr>
        <w:pStyle w:val="1"/>
        <w:spacing w:line="400" w:lineRule="exact"/>
        <w:ind w:firstLineChars="0" w:firstLine="0"/>
        <w:jc w:val="center"/>
        <w:rPr>
          <w:rFonts w:asciiTheme="majorEastAsia" w:eastAsiaTheme="majorEastAsia" w:hAnsiTheme="majorEastAsia"/>
          <w:color w:val="000000" w:themeColor="text1"/>
          <w:sz w:val="24"/>
        </w:rPr>
      </w:pPr>
      <w:r>
        <w:rPr>
          <w:rFonts w:asciiTheme="majorEastAsia" w:eastAsiaTheme="majorEastAsia" w:hAnsiTheme="majorEastAsia" w:cs="等线" w:hint="eastAsia"/>
          <w:color w:val="000000" w:themeColor="text1"/>
          <w:kern w:val="0"/>
          <w:sz w:val="24"/>
          <w:lang w:bidi="ar"/>
        </w:rPr>
        <w:t>竞</w:t>
      </w:r>
      <w:r>
        <w:rPr>
          <w:rFonts w:asciiTheme="majorEastAsia" w:eastAsiaTheme="majorEastAsia" w:hAnsiTheme="majorEastAsia" w:cs="等线"/>
          <w:color w:val="000000" w:themeColor="text1"/>
          <w:kern w:val="0"/>
          <w:sz w:val="24"/>
          <w:lang w:bidi="ar"/>
        </w:rPr>
        <w:t>标报价单</w:t>
      </w:r>
    </w:p>
    <w:p w:rsidR="00755698" w:rsidRDefault="00E12EC3">
      <w:pPr>
        <w:rPr>
          <w:rFonts w:asciiTheme="majorEastAsia" w:eastAsiaTheme="majorEastAsia" w:hAnsiTheme="majorEastAsia"/>
          <w:color w:val="000000" w:themeColor="text1"/>
        </w:rPr>
      </w:pPr>
      <w:bookmarkStart w:id="2" w:name="OLE_LINK19"/>
      <w:r>
        <w:rPr>
          <w:rFonts w:asciiTheme="majorEastAsia" w:eastAsiaTheme="majorEastAsia" w:hAnsiTheme="majorEastAsia" w:hint="eastAsia"/>
          <w:color w:val="000000" w:themeColor="text1"/>
          <w:szCs w:val="21"/>
        </w:rPr>
        <w:t xml:space="preserve">                                             </w:t>
      </w:r>
    </w:p>
    <w:tbl>
      <w:tblPr>
        <w:tblW w:w="10024" w:type="dxa"/>
        <w:jc w:val="center"/>
        <w:tblLayout w:type="fixed"/>
        <w:tblCellMar>
          <w:top w:w="15" w:type="dxa"/>
          <w:left w:w="15" w:type="dxa"/>
          <w:bottom w:w="15" w:type="dxa"/>
          <w:right w:w="15" w:type="dxa"/>
        </w:tblCellMar>
        <w:tblLook w:val="04A0" w:firstRow="1" w:lastRow="0" w:firstColumn="1" w:lastColumn="0" w:noHBand="0" w:noVBand="1"/>
      </w:tblPr>
      <w:tblGrid>
        <w:gridCol w:w="1324"/>
        <w:gridCol w:w="1290"/>
        <w:gridCol w:w="1560"/>
        <w:gridCol w:w="2085"/>
        <w:gridCol w:w="3765"/>
      </w:tblGrid>
      <w:tr w:rsidR="00755698">
        <w:trPr>
          <w:trHeight w:hRule="exact" w:val="397"/>
          <w:jc w:val="center"/>
        </w:trPr>
        <w:tc>
          <w:tcPr>
            <w:tcW w:w="100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一、工程范围：</w:t>
            </w:r>
          </w:p>
        </w:tc>
      </w:tr>
      <w:tr w:rsidR="00755698">
        <w:trPr>
          <w:trHeight w:hRule="exact" w:val="397"/>
          <w:jc w:val="center"/>
        </w:trPr>
        <w:tc>
          <w:tcPr>
            <w:tcW w:w="100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1、结构部分（构件预制、下料、组装、焊接、探伤、密性，本船主船体构件采用数控下料)</w:t>
            </w:r>
          </w:p>
        </w:tc>
      </w:tr>
      <w:tr w:rsidR="00755698">
        <w:trPr>
          <w:trHeight w:hRule="exact" w:val="397"/>
          <w:jc w:val="center"/>
        </w:trPr>
        <w:tc>
          <w:tcPr>
            <w:tcW w:w="100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一标段：货舱内底、尾至机舱、主甲板以上各楼层</w:t>
            </w:r>
          </w:p>
          <w:p w:rsidR="00755698" w:rsidRDefault="00755698">
            <w:pPr>
              <w:spacing w:line="360" w:lineRule="auto"/>
              <w:outlineLvl w:val="1"/>
              <w:rPr>
                <w:rFonts w:asciiTheme="majorEastAsia" w:eastAsiaTheme="majorEastAsia" w:hAnsiTheme="majorEastAsia"/>
                <w:bCs/>
                <w:color w:val="000000" w:themeColor="text1"/>
                <w:sz w:val="24"/>
              </w:rPr>
            </w:pPr>
          </w:p>
        </w:tc>
      </w:tr>
      <w:tr w:rsidR="00755698">
        <w:trPr>
          <w:trHeight w:hRule="exact" w:val="397"/>
          <w:jc w:val="center"/>
        </w:trPr>
        <w:tc>
          <w:tcPr>
            <w:tcW w:w="100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二标段：货舱舷侧、货舱横隔断、货舱前壁至首（主甲板及以下）</w:t>
            </w:r>
          </w:p>
          <w:p w:rsidR="00755698" w:rsidRDefault="00755698">
            <w:pPr>
              <w:spacing w:line="360" w:lineRule="auto"/>
              <w:outlineLvl w:val="1"/>
              <w:rPr>
                <w:rFonts w:asciiTheme="majorEastAsia" w:eastAsiaTheme="majorEastAsia" w:hAnsiTheme="majorEastAsia"/>
                <w:bCs/>
                <w:color w:val="000000" w:themeColor="text1"/>
                <w:sz w:val="24"/>
              </w:rPr>
            </w:pPr>
          </w:p>
        </w:tc>
      </w:tr>
      <w:tr w:rsidR="00755698">
        <w:trPr>
          <w:trHeight w:hRule="exact" w:val="397"/>
          <w:jc w:val="center"/>
        </w:trPr>
        <w:tc>
          <w:tcPr>
            <w:tcW w:w="100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2、舾装部分</w:t>
            </w:r>
          </w:p>
        </w:tc>
      </w:tr>
      <w:tr w:rsidR="00755698">
        <w:trPr>
          <w:trHeight w:hRule="exact" w:val="3497"/>
          <w:jc w:val="center"/>
        </w:trPr>
        <w:tc>
          <w:tcPr>
            <w:tcW w:w="100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698" w:rsidRDefault="00E12EC3">
            <w:pPr>
              <w:spacing w:line="360" w:lineRule="exact"/>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箱脚、钢质栏杆、隔栅、搁物架（柜）、流水槽、台面（板）、扶手、扶梯、斜梯、箱（柜）体（1.5m3以上）、工作艇及架、缆桩（导缆孔）、钢丝车、导缆器底座制作安装、焊接；全船金属门、窗安装（非金属门、窗船体开口校平）；全船舱、箱（柜）道门、钢质盖、全船消防、救生架（座）；全船橡胶（轮胎）靠把安装；硬靠把、靠把墩（底座）及各</w:t>
            </w:r>
            <w:proofErr w:type="gramStart"/>
            <w:r>
              <w:rPr>
                <w:rFonts w:asciiTheme="majorEastAsia" w:eastAsiaTheme="majorEastAsia" w:hAnsiTheme="majorEastAsia" w:hint="eastAsia"/>
                <w:bCs/>
                <w:color w:val="000000" w:themeColor="text1"/>
                <w:sz w:val="24"/>
              </w:rPr>
              <w:t>类环钩制作</w:t>
            </w:r>
            <w:proofErr w:type="gramEnd"/>
            <w:r>
              <w:rPr>
                <w:rFonts w:asciiTheme="majorEastAsia" w:eastAsiaTheme="majorEastAsia" w:hAnsiTheme="majorEastAsia" w:hint="eastAsia"/>
                <w:bCs/>
                <w:color w:val="000000" w:themeColor="text1"/>
                <w:sz w:val="24"/>
              </w:rPr>
              <w:t>安装、焊接；制链器、链轮底座制作和腹板焊接；设备进舱工艺孔开设和还原；全船水尺、</w:t>
            </w:r>
            <w:proofErr w:type="gramStart"/>
            <w:r>
              <w:rPr>
                <w:rFonts w:asciiTheme="majorEastAsia" w:eastAsiaTheme="majorEastAsia" w:hAnsiTheme="majorEastAsia" w:hint="eastAsia"/>
                <w:bCs/>
                <w:color w:val="000000" w:themeColor="text1"/>
                <w:sz w:val="24"/>
              </w:rPr>
              <w:t>水码及</w:t>
            </w:r>
            <w:proofErr w:type="gramEnd"/>
            <w:r>
              <w:rPr>
                <w:rFonts w:asciiTheme="majorEastAsia" w:eastAsiaTheme="majorEastAsia" w:hAnsiTheme="majorEastAsia" w:hint="eastAsia"/>
                <w:bCs/>
                <w:color w:val="000000" w:themeColor="text1"/>
                <w:sz w:val="24"/>
              </w:rPr>
              <w:t>船名堪画、标记安装及焊接打磨；桅杆、测深仪底座、空调支架的制作及安装；船体探伤拍片、舱室密性及水压试验；全船机舱及分段合拢缝、外板缝的打磨；舱内花纹板、</w:t>
            </w:r>
            <w:proofErr w:type="gramStart"/>
            <w:r>
              <w:rPr>
                <w:rFonts w:asciiTheme="majorEastAsia" w:eastAsiaTheme="majorEastAsia" w:hAnsiTheme="majorEastAsia" w:hint="eastAsia"/>
                <w:bCs/>
                <w:color w:val="000000" w:themeColor="text1"/>
                <w:sz w:val="24"/>
              </w:rPr>
              <w:t>钢板网</w:t>
            </w:r>
            <w:proofErr w:type="gramEnd"/>
            <w:r>
              <w:rPr>
                <w:rFonts w:asciiTheme="majorEastAsia" w:eastAsiaTheme="majorEastAsia" w:hAnsiTheme="majorEastAsia" w:hint="eastAsia"/>
                <w:bCs/>
                <w:color w:val="000000" w:themeColor="text1"/>
                <w:sz w:val="24"/>
              </w:rPr>
              <w:t>及支架结构制作安装；主机座、发电机座、锚机座、</w:t>
            </w:r>
            <w:proofErr w:type="gramStart"/>
            <w:r>
              <w:rPr>
                <w:rFonts w:asciiTheme="majorEastAsia" w:eastAsiaTheme="majorEastAsia" w:hAnsiTheme="majorEastAsia" w:hint="eastAsia"/>
                <w:bCs/>
                <w:color w:val="000000" w:themeColor="text1"/>
                <w:sz w:val="24"/>
              </w:rPr>
              <w:t>艉</w:t>
            </w:r>
            <w:proofErr w:type="gramEnd"/>
            <w:r>
              <w:rPr>
                <w:rFonts w:asciiTheme="majorEastAsia" w:eastAsiaTheme="majorEastAsia" w:hAnsiTheme="majorEastAsia" w:hint="eastAsia"/>
                <w:bCs/>
                <w:color w:val="000000" w:themeColor="text1"/>
                <w:sz w:val="24"/>
              </w:rPr>
              <w:t>绞座、舵机座以及单件重量大于150kg各种设备底座制作；装饰、油漆、隔热工程必须的梯架制作安装和拆除以及工艺孔开设和还原。</w:t>
            </w:r>
          </w:p>
        </w:tc>
      </w:tr>
      <w:tr w:rsidR="00755698">
        <w:trPr>
          <w:trHeight w:hRule="exact" w:val="742"/>
          <w:jc w:val="center"/>
        </w:trPr>
        <w:tc>
          <w:tcPr>
            <w:tcW w:w="100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Cs w:val="21"/>
              </w:rPr>
              <w:t>备注：1、不含棚架制作及安装  2、全船人孔、机舱花纹</w:t>
            </w:r>
            <w:proofErr w:type="gramStart"/>
            <w:r>
              <w:rPr>
                <w:rFonts w:asciiTheme="majorEastAsia" w:eastAsiaTheme="majorEastAsia" w:hAnsiTheme="majorEastAsia" w:hint="eastAsia"/>
                <w:bCs/>
                <w:color w:val="000000" w:themeColor="text1"/>
                <w:szCs w:val="21"/>
              </w:rPr>
              <w:t>板以上</w:t>
            </w:r>
            <w:proofErr w:type="gramEnd"/>
            <w:r>
              <w:rPr>
                <w:rFonts w:asciiTheme="majorEastAsia" w:eastAsiaTheme="majorEastAsia" w:hAnsiTheme="majorEastAsia" w:hint="eastAsia"/>
                <w:bCs/>
                <w:color w:val="000000" w:themeColor="text1"/>
                <w:szCs w:val="21"/>
              </w:rPr>
              <w:t>部分、外观打磨  3、不装饰部分焊缝及飞溅打磨  4、舱内多余物拆除</w:t>
            </w:r>
          </w:p>
        </w:tc>
      </w:tr>
      <w:tr w:rsidR="00755698">
        <w:trPr>
          <w:trHeight w:hRule="exact" w:val="397"/>
          <w:jc w:val="center"/>
        </w:trPr>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项 目</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重量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proofErr w:type="gramStart"/>
            <w:r>
              <w:rPr>
                <w:rFonts w:asciiTheme="majorEastAsia" w:eastAsiaTheme="majorEastAsia" w:hAnsiTheme="majorEastAsia" w:hint="eastAsia"/>
                <w:bCs/>
                <w:color w:val="000000" w:themeColor="text1"/>
                <w:sz w:val="24"/>
              </w:rPr>
              <w:t>吨位价</w:t>
            </w:r>
            <w:proofErr w:type="gramEnd"/>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金额（元）</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备   注</w:t>
            </w:r>
          </w:p>
        </w:tc>
      </w:tr>
      <w:tr w:rsidR="00755698">
        <w:trPr>
          <w:trHeight w:hRule="exact" w:val="397"/>
          <w:jc w:val="center"/>
        </w:trPr>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一标段</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755698">
            <w:pPr>
              <w:spacing w:line="360" w:lineRule="auto"/>
              <w:outlineLvl w:val="1"/>
              <w:rPr>
                <w:rFonts w:asciiTheme="majorEastAsia" w:eastAsiaTheme="majorEastAsia" w:hAnsiTheme="majorEastAsia"/>
                <w:bCs/>
                <w:color w:val="000000" w:themeColor="text1"/>
                <w:sz w:val="24"/>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 xml:space="preserve">    </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满足工程范围要求</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 xml:space="preserve"> </w:t>
            </w:r>
          </w:p>
        </w:tc>
      </w:tr>
      <w:tr w:rsidR="00755698">
        <w:trPr>
          <w:trHeight w:hRule="exact" w:val="397"/>
          <w:jc w:val="center"/>
        </w:trPr>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二标段</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755698">
            <w:pPr>
              <w:spacing w:line="360" w:lineRule="auto"/>
              <w:outlineLvl w:val="1"/>
              <w:rPr>
                <w:rFonts w:asciiTheme="majorEastAsia" w:eastAsiaTheme="majorEastAsia" w:hAnsiTheme="majorEastAsia"/>
                <w:bCs/>
                <w:color w:val="000000" w:themeColor="text1"/>
                <w:sz w:val="24"/>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755698">
            <w:pPr>
              <w:spacing w:line="360" w:lineRule="auto"/>
              <w:outlineLvl w:val="1"/>
              <w:rPr>
                <w:rFonts w:asciiTheme="majorEastAsia" w:eastAsiaTheme="majorEastAsia" w:hAnsiTheme="majorEastAsia"/>
                <w:bCs/>
                <w:color w:val="000000" w:themeColor="text1"/>
                <w:sz w:val="24"/>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满足工程范围要求</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 xml:space="preserve"> </w:t>
            </w:r>
          </w:p>
        </w:tc>
      </w:tr>
      <w:tr w:rsidR="00755698">
        <w:trPr>
          <w:trHeight w:hRule="exact" w:val="397"/>
          <w:jc w:val="center"/>
        </w:trPr>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保险</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755698">
            <w:pPr>
              <w:spacing w:line="360" w:lineRule="auto"/>
              <w:outlineLvl w:val="1"/>
              <w:rPr>
                <w:rFonts w:asciiTheme="majorEastAsia" w:eastAsiaTheme="majorEastAsia" w:hAnsiTheme="majorEastAsia"/>
                <w:bCs/>
                <w:color w:val="000000" w:themeColor="text1"/>
                <w:sz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755698">
            <w:pPr>
              <w:spacing w:line="360" w:lineRule="auto"/>
              <w:outlineLvl w:val="1"/>
              <w:rPr>
                <w:rFonts w:asciiTheme="majorEastAsia" w:eastAsiaTheme="majorEastAsia" w:hAnsiTheme="majorEastAsia"/>
                <w:bCs/>
                <w:color w:val="000000" w:themeColor="text1"/>
                <w:sz w:val="24"/>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755698">
            <w:pPr>
              <w:spacing w:line="360" w:lineRule="auto"/>
              <w:outlineLvl w:val="1"/>
              <w:rPr>
                <w:rFonts w:asciiTheme="majorEastAsia" w:eastAsiaTheme="majorEastAsia" w:hAnsiTheme="majorEastAsia"/>
                <w:bCs/>
                <w:color w:val="000000" w:themeColor="text1"/>
                <w:sz w:val="24"/>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根据投入施工人员数量自行估算费用</w:t>
            </w:r>
          </w:p>
        </w:tc>
      </w:tr>
      <w:tr w:rsidR="00755698">
        <w:trPr>
          <w:trHeight w:hRule="exact" w:val="397"/>
          <w:jc w:val="center"/>
        </w:trPr>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税金</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755698">
            <w:pPr>
              <w:spacing w:line="360" w:lineRule="auto"/>
              <w:outlineLvl w:val="1"/>
              <w:rPr>
                <w:rFonts w:asciiTheme="majorEastAsia" w:eastAsiaTheme="majorEastAsia" w:hAnsiTheme="majorEastAsia"/>
                <w:bCs/>
                <w:color w:val="000000" w:themeColor="text1"/>
                <w:sz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755698">
            <w:pPr>
              <w:spacing w:line="360" w:lineRule="auto"/>
              <w:outlineLvl w:val="1"/>
              <w:rPr>
                <w:rFonts w:asciiTheme="majorEastAsia" w:eastAsiaTheme="majorEastAsia" w:hAnsiTheme="majorEastAsia"/>
                <w:bCs/>
                <w:color w:val="000000" w:themeColor="text1"/>
                <w:sz w:val="24"/>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755698">
            <w:pPr>
              <w:spacing w:line="360" w:lineRule="auto"/>
              <w:outlineLvl w:val="1"/>
              <w:rPr>
                <w:rFonts w:asciiTheme="majorEastAsia" w:eastAsiaTheme="majorEastAsia" w:hAnsiTheme="majorEastAsia"/>
                <w:bCs/>
                <w:color w:val="000000" w:themeColor="text1"/>
                <w:sz w:val="24"/>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要求3%开具增值税专用发票</w:t>
            </w:r>
          </w:p>
        </w:tc>
      </w:tr>
      <w:tr w:rsidR="00755698">
        <w:trPr>
          <w:trHeight w:hRule="exact" w:val="397"/>
          <w:jc w:val="center"/>
        </w:trPr>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全船合计</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755698">
            <w:pPr>
              <w:spacing w:line="360" w:lineRule="auto"/>
              <w:outlineLvl w:val="1"/>
              <w:rPr>
                <w:rFonts w:asciiTheme="majorEastAsia" w:eastAsiaTheme="majorEastAsia" w:hAnsiTheme="majorEastAsia"/>
                <w:bCs/>
                <w:color w:val="000000" w:themeColor="text1"/>
                <w:sz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755698">
            <w:pPr>
              <w:spacing w:line="360" w:lineRule="auto"/>
              <w:outlineLvl w:val="1"/>
              <w:rPr>
                <w:rFonts w:asciiTheme="majorEastAsia" w:eastAsiaTheme="majorEastAsia" w:hAnsiTheme="majorEastAsia"/>
                <w:bCs/>
                <w:color w:val="000000" w:themeColor="text1"/>
                <w:sz w:val="24"/>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755698">
            <w:pPr>
              <w:spacing w:line="360" w:lineRule="auto"/>
              <w:outlineLvl w:val="1"/>
              <w:rPr>
                <w:rFonts w:asciiTheme="majorEastAsia" w:eastAsiaTheme="majorEastAsia" w:hAnsiTheme="majorEastAsia"/>
                <w:bCs/>
                <w:color w:val="000000" w:themeColor="text1"/>
                <w:sz w:val="24"/>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755698">
            <w:pPr>
              <w:spacing w:line="360" w:lineRule="auto"/>
              <w:outlineLvl w:val="1"/>
              <w:rPr>
                <w:rFonts w:asciiTheme="majorEastAsia" w:eastAsiaTheme="majorEastAsia" w:hAnsiTheme="majorEastAsia"/>
                <w:bCs/>
                <w:color w:val="000000" w:themeColor="text1"/>
                <w:sz w:val="24"/>
              </w:rPr>
            </w:pPr>
          </w:p>
        </w:tc>
      </w:tr>
      <w:tr w:rsidR="00755698">
        <w:trPr>
          <w:trHeight w:hRule="exact" w:val="397"/>
          <w:jc w:val="center"/>
        </w:trPr>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最终报价</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755698">
            <w:pPr>
              <w:spacing w:line="360" w:lineRule="auto"/>
              <w:outlineLvl w:val="1"/>
              <w:rPr>
                <w:rFonts w:asciiTheme="majorEastAsia" w:eastAsiaTheme="majorEastAsia" w:hAnsiTheme="majorEastAsia"/>
                <w:bCs/>
                <w:color w:val="000000" w:themeColor="text1"/>
                <w:sz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755698">
            <w:pPr>
              <w:spacing w:line="360" w:lineRule="auto"/>
              <w:outlineLvl w:val="1"/>
              <w:rPr>
                <w:rFonts w:asciiTheme="majorEastAsia" w:eastAsiaTheme="majorEastAsia" w:hAnsiTheme="majorEastAsia"/>
                <w:bCs/>
                <w:color w:val="000000" w:themeColor="text1"/>
                <w:sz w:val="24"/>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755698">
            <w:pPr>
              <w:spacing w:line="360" w:lineRule="auto"/>
              <w:outlineLvl w:val="1"/>
              <w:rPr>
                <w:rFonts w:asciiTheme="majorEastAsia" w:eastAsiaTheme="majorEastAsia" w:hAnsiTheme="majorEastAsia"/>
                <w:bCs/>
                <w:color w:val="000000" w:themeColor="text1"/>
                <w:sz w:val="24"/>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755698">
            <w:pPr>
              <w:spacing w:line="360" w:lineRule="auto"/>
              <w:outlineLvl w:val="1"/>
              <w:rPr>
                <w:rFonts w:asciiTheme="majorEastAsia" w:eastAsiaTheme="majorEastAsia" w:hAnsiTheme="majorEastAsia"/>
                <w:bCs/>
                <w:color w:val="000000" w:themeColor="text1"/>
                <w:sz w:val="24"/>
              </w:rPr>
            </w:pPr>
          </w:p>
        </w:tc>
      </w:tr>
      <w:tr w:rsidR="00755698">
        <w:trPr>
          <w:trHeight w:hRule="exact" w:val="397"/>
          <w:jc w:val="center"/>
        </w:trPr>
        <w:tc>
          <w:tcPr>
            <w:tcW w:w="100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备注：本报价含增值税专用发票等一切与劳务相关的所有费用。</w:t>
            </w:r>
          </w:p>
        </w:tc>
      </w:tr>
    </w:tbl>
    <w:p w:rsidR="00755698" w:rsidRDefault="00755698">
      <w:pPr>
        <w:pStyle w:val="1"/>
        <w:spacing w:line="480" w:lineRule="exact"/>
        <w:ind w:firstLineChars="0" w:firstLine="0"/>
        <w:rPr>
          <w:rFonts w:asciiTheme="majorEastAsia" w:eastAsiaTheme="majorEastAsia" w:hAnsiTheme="majorEastAsia"/>
          <w:color w:val="000000" w:themeColor="text1"/>
          <w:sz w:val="18"/>
          <w:szCs w:val="18"/>
        </w:rPr>
      </w:pPr>
    </w:p>
    <w:p w:rsidR="00755698" w:rsidRDefault="00E12EC3">
      <w:pPr>
        <w:pStyle w:val="1"/>
        <w:spacing w:line="480" w:lineRule="exact"/>
        <w:ind w:firstLineChars="200" w:firstLine="480"/>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竞标人                                   法定代表人授权代表：</w:t>
      </w:r>
    </w:p>
    <w:p w:rsidR="00755698" w:rsidRDefault="00E12EC3">
      <w:pPr>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 xml:space="preserve"> （投标人公章）                                （签字或盖章）</w:t>
      </w:r>
    </w:p>
    <w:bookmarkEnd w:id="2"/>
    <w:p w:rsidR="00755698" w:rsidRDefault="00755698">
      <w:pPr>
        <w:rPr>
          <w:rFonts w:asciiTheme="majorEastAsia" w:eastAsiaTheme="majorEastAsia" w:hAnsiTheme="majorEastAsia"/>
          <w:color w:val="000000" w:themeColor="text1"/>
        </w:rPr>
      </w:pPr>
    </w:p>
    <w:p w:rsidR="00755698" w:rsidRDefault="00E12EC3">
      <w:pPr>
        <w:pStyle w:val="1"/>
        <w:spacing w:line="480" w:lineRule="exact"/>
        <w:ind w:firstLineChars="0" w:firstLine="0"/>
        <w:rPr>
          <w:rFonts w:asciiTheme="majorEastAsia" w:eastAsiaTheme="majorEastAsia" w:hAnsiTheme="majorEastAsia"/>
          <w:color w:val="000000" w:themeColor="text1"/>
          <w:szCs w:val="21"/>
        </w:rPr>
      </w:pPr>
      <w:bookmarkStart w:id="3" w:name="OLE_LINK63"/>
      <w:r>
        <w:rPr>
          <w:rFonts w:asciiTheme="majorEastAsia" w:eastAsiaTheme="majorEastAsia" w:hAnsiTheme="majorEastAsia" w:hint="eastAsia"/>
          <w:color w:val="000000" w:themeColor="text1"/>
          <w:szCs w:val="21"/>
        </w:rPr>
        <w:t>说明：</w:t>
      </w:r>
    </w:p>
    <w:p w:rsidR="00755698" w:rsidRDefault="00E12EC3">
      <w:pPr>
        <w:pStyle w:val="1"/>
        <w:spacing w:line="480" w:lineRule="exact"/>
        <w:ind w:firstLineChars="200" w:firstLine="42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lastRenderedPageBreak/>
        <w:t>1.竞标一览表按格式填写；并标明增值税专用税率，2.竞标一览表务必填写清楚，准确无误；</w:t>
      </w:r>
    </w:p>
    <w:bookmarkEnd w:id="3"/>
    <w:p w:rsidR="00755698" w:rsidRDefault="00755698">
      <w:pPr>
        <w:rPr>
          <w:rFonts w:asciiTheme="majorEastAsia" w:eastAsiaTheme="majorEastAsia" w:hAnsiTheme="majorEastAsia"/>
          <w:color w:val="000000" w:themeColor="text1"/>
          <w:szCs w:val="21"/>
        </w:rPr>
      </w:pPr>
    </w:p>
    <w:p w:rsidR="00755698" w:rsidRDefault="00E12EC3">
      <w:pPr>
        <w:spacing w:line="360" w:lineRule="auto"/>
        <w:outlineLvl w:val="1"/>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四、竞标文件的编制</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1.1、竞标文件的语言</w:t>
      </w:r>
    </w:p>
    <w:p w:rsidR="00755698" w:rsidRDefault="00E12EC3">
      <w:pPr>
        <w:spacing w:line="360" w:lineRule="auto"/>
        <w:ind w:firstLine="555"/>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比选文件及竞标单位与比选人之间与竞标有关的往来通知、函件和文件均应使用中文。</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1.2、竞标文件的组成</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1.2.1  竞标单位的竞标文件应包括以下内容</w:t>
      </w:r>
    </w:p>
    <w:p w:rsidR="00755698" w:rsidRDefault="00E12EC3">
      <w:pPr>
        <w:spacing w:line="360" w:lineRule="auto"/>
        <w:ind w:firstLine="570"/>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比选参选书</w:t>
      </w:r>
    </w:p>
    <w:p w:rsidR="00755698" w:rsidRDefault="00E12EC3">
      <w:pPr>
        <w:spacing w:line="360" w:lineRule="auto"/>
        <w:ind w:firstLine="570"/>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法定代表人资格证明书</w:t>
      </w:r>
    </w:p>
    <w:p w:rsidR="00755698" w:rsidRDefault="00E12EC3">
      <w:pPr>
        <w:spacing w:line="360" w:lineRule="auto"/>
        <w:ind w:firstLine="570"/>
        <w:outlineLvl w:val="1"/>
        <w:rPr>
          <w:rFonts w:asciiTheme="majorEastAsia" w:eastAsiaTheme="majorEastAsia" w:hAnsiTheme="majorEastAsia"/>
          <w:bCs/>
          <w:strike/>
          <w:color w:val="000000" w:themeColor="text1"/>
          <w:sz w:val="24"/>
        </w:rPr>
      </w:pPr>
      <w:r>
        <w:rPr>
          <w:rFonts w:asciiTheme="majorEastAsia" w:eastAsiaTheme="majorEastAsia" w:hAnsiTheme="majorEastAsia" w:hint="eastAsia"/>
          <w:bCs/>
          <w:color w:val="000000" w:themeColor="text1"/>
          <w:sz w:val="24"/>
        </w:rPr>
        <w:t>授权委托书</w:t>
      </w:r>
    </w:p>
    <w:p w:rsidR="00755698" w:rsidRDefault="00E12EC3">
      <w:pPr>
        <w:spacing w:line="360" w:lineRule="auto"/>
        <w:ind w:firstLine="570"/>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辅助资料表</w:t>
      </w:r>
    </w:p>
    <w:p w:rsidR="00755698" w:rsidRDefault="00E12EC3">
      <w:pPr>
        <w:spacing w:line="360" w:lineRule="auto"/>
        <w:ind w:firstLine="570"/>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按本须知规定需提交的其他资料（响应）</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1.3、竞标有效期</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1.3.1 竞标文件在竞标截止日期之后的60天内有效。</w:t>
      </w:r>
    </w:p>
    <w:p w:rsidR="00755698" w:rsidRDefault="00E12EC3">
      <w:pPr>
        <w:spacing w:line="360" w:lineRule="auto"/>
        <w:outlineLvl w:val="1"/>
        <w:rPr>
          <w:rFonts w:asciiTheme="majorEastAsia" w:eastAsiaTheme="majorEastAsia" w:hAnsiTheme="majorEastAsia"/>
          <w:bCs/>
          <w:strike/>
          <w:color w:val="000000" w:themeColor="text1"/>
          <w:sz w:val="24"/>
        </w:rPr>
      </w:pPr>
      <w:r>
        <w:rPr>
          <w:rFonts w:asciiTheme="majorEastAsia" w:eastAsiaTheme="majorEastAsia" w:hAnsiTheme="majorEastAsia" w:hint="eastAsia"/>
          <w:bCs/>
          <w:color w:val="000000" w:themeColor="text1"/>
          <w:sz w:val="24"/>
        </w:rPr>
        <w:t>1.3.2 在原定竞标有效期满之前，如出现特殊情况，经比选人上级主管部门核准，比选人可以书面形式向竞标单位提出延长竞标有效期的要求。竞标单位需以书面形式予以答复。</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1.4、勘查现场</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1.4.1 比选人不统一组织现场勘察。竞标单位应认真阅读施工图纸，并根据自身需要决定是否自行勘查现场，所发生的一切费用由竞标单位承担。</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1.4.2  比选人向竞标单位提供的施工图纸，是比选人现有的能使竞标单位利用的资料。比选人对竞标单位由此而做出的推论、理解和结论概不负责。</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1.5、竞标文件的份数和签署</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1.5.1  竞标单位按本须知第6条的规定，编制一份竞标文件“正本”和一份“副本”，并明确标明“竞标文件正本”和“竞标文件副本”。竞标文件正本和副本如有不一致之处，以正本为准。竞标文件采用A4纸张装订。</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1.5.2  竞标文件正本应使用不能擦去的墨水打印或书写，编制连续页码，并由填表单位的法定代表人或授权委托人亲自签署并加盖法人单位公章和法定代表人或授权委托人印鉴。竞标文件副本为正本的复印件。</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1.5.3  全套竞标文件应无涂改和行间插字，除非这些删改是根据比选人的要求进行的，或是竞标单位造成的必须修改的错误。但修改处应由竞标文件签字人签字证明并加盖印鉴。</w:t>
      </w:r>
    </w:p>
    <w:p w:rsidR="00755698" w:rsidRDefault="00E12EC3">
      <w:pPr>
        <w:spacing w:line="360" w:lineRule="auto"/>
        <w:outlineLvl w:val="1"/>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五、竞标文件的递交</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lastRenderedPageBreak/>
        <w:t>1.1、竞标文件的密封与标志</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1.1.1  竞标单位应将竞标文件的正本和副本分别密封在内层包封内，再密封在一个外层包封内，并在内层包封上标明“竞标文件正本”或“竞标文件副本”。</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1.1.2 内层和外层包封都应写明竞标人名称和地址、工程名称及合同段、招标编号，并注明开标时间之前不得开封。在内层包封还应写明竞标单位的名称和地址邮政编码，以便竞标出现逾期送达时能原封退回。</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1.1.3  如果内、外包封没有按上述规定密封并加写标志，比选人将不承担竞标文件错放或提前开封的责任，由此造成的提前开封的竞标文件将予以拒绝，并退还给竞标单位。</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1.1.4  竞标文件递交至前附表诉述的单位和地址。</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1.2、竞标截止期</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1.2.1  竞标单位应按前附表规定的日期和时间之前将竞标文件递交给比选人。</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1.2.2 比选人可以按本须知第1.3.2条规定以补遗通知的方式，酌情延长递交竞标文件的截止日期。在上述情况下，比选人与竞标单位以前在竞标截止期方面的全部权利、责任和义务，将适用于延长后新的竞标截止期。</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1.3、竞标文件的修改与撤回</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1.3.1  竞标单位可以在递交竞标文件后，在规定的竞标截止日期之前，以书面形式向比选人递交修改或撤回其竞标文件的申请。在竞标文件截止时间以后，不能更改竞标文件。</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1.3.2 竞标文件的修改或撤回申请，应按本须知第1.1.1条规定编制、密封、标志和递交（在内层包封上标明“修改”或“撤回”字样）。</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1.3.3  在竞标截止日期与竞标文件规定的有效期终止日之间的这段时间内，竞标单位不能撤回竞标文件。</w:t>
      </w:r>
    </w:p>
    <w:p w:rsidR="00755698" w:rsidRDefault="00E12EC3">
      <w:pPr>
        <w:spacing w:line="360" w:lineRule="auto"/>
        <w:outlineLvl w:val="1"/>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六、开标</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1.1、开标</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1.1.1  比选人将于前附表规定的时间和地点举行开标会议，参加竞标的竞标单位代表应签名报到，以证明其出席开标会议。</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1.1.2  开标会议由比选人的招标委员会（或招标小组）组织并主持。对竞标文件进行检查，确定它们是否完整，文件签署是否正确，以及是否按顺序编制。但按规定提交合格撤回申请的竞标文件不予开封。</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1.1.3  竞标单位法定代表人或授权代表未参加开标会议的视为自动弃权。</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1.1.4  竞标单位有下列情况之一者将视为竞标无效。</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1.2  竞标文件未按规定标志、密封。</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lastRenderedPageBreak/>
        <w:t>1.2.1  未经法定代表人或授权委托人签署或未盖竞标单位公章或未盖法定代表人或授权委托人印鉴。</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1.2.2  未按规定的格式填写，内容不全或字迹模糊辨认不清。</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1.2.3  竞标截止时间以后送达的竞标文件。</w:t>
      </w:r>
    </w:p>
    <w:p w:rsidR="00755698" w:rsidRDefault="00E12EC3">
      <w:pPr>
        <w:spacing w:line="360" w:lineRule="auto"/>
        <w:outlineLvl w:val="1"/>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七、评标</w:t>
      </w:r>
    </w:p>
    <w:p w:rsidR="00755698" w:rsidRDefault="00E12EC3">
      <w:pPr>
        <w:spacing w:line="360" w:lineRule="auto"/>
        <w:ind w:firstLineChars="200" w:firstLine="480"/>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评审专家及评审小组的组成：按照《重庆中江船业有限公司评标人员库管理办法（试行）》成立评审小组。</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1.1、评标内容的保密</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1.1.1 公开开标后，直到宣布授予中标单位合同为止，凡属于审查、澄清、评价和比较竞标的所有资料，有关授予合同的信息，都不应向竞标单位或与评标无关的其他人泄露。</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1.1.2 在竞标文件的审查、澄清、评价和比较以及授予合同的过程中，竞标单位对比选人和评标专家小组成员施加影响的任何行为，都将导致其被取消竞标资格。</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1.2、竞标文件的澄清</w:t>
      </w:r>
    </w:p>
    <w:p w:rsidR="00755698" w:rsidRDefault="00E12EC3">
      <w:pPr>
        <w:spacing w:line="360" w:lineRule="auto"/>
        <w:ind w:firstLine="555"/>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为了有助于竞标文件的审查、评价和比较，评审专家小组可以个别地要求竞标单位澄清其竞标文件。有关澄清的要求与答复，应以书面形式进行，但不允许更改竞标报价或竞标的实质性内容。</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1.3、竞标文件的符合性鉴定</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1.3.1  在详细评标之前。评审专家小组将首先审定每份竞标文件是否在实质上响应了竞标文件的要求。</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1.3.2  就本条款而言，实质上响应要求的竞标文件，应该与比选文件的所有规定要求、条件、条款和规范相符，无显著差异或保留。所谓显著差异或保留是指对工程的发包范围、质量标准及运用产生实质性影响；或者对合同中规定的竞标人的权力及竞标单位的责任造成实质性限制；而且纠正这种差异或保留，将会对其他实质上响应要求的竞标单位的竞争地位产生不公正影响。</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1.4 、如果竞标文件在实质上不响应比选文件的要求，比选人将予以拒绝，并且不允许通过修正或撤销其不符合要求的差异或保留，使之成为具有响应性的竞标。</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1.5、竞标文件的评价与比较</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1.5.1在评价与比较时应通过对竞标单位的竞标报价、工期、质量标准、施工方案或施工组织设计、社会信誉及以往业绩等综合评价。</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1.5.2本次评选采用综合评分法；评审委员在开标当天对各竞标单位的竞标文件进行评审，所有评审专家对竞标单位打分的算数平均值（取两位小数）为竞标单位的最终得分。最后按</w:t>
      </w:r>
      <w:r>
        <w:rPr>
          <w:rFonts w:asciiTheme="majorEastAsia" w:eastAsiaTheme="majorEastAsia" w:hAnsiTheme="majorEastAsia" w:hint="eastAsia"/>
          <w:bCs/>
          <w:color w:val="000000" w:themeColor="text1"/>
          <w:sz w:val="24"/>
        </w:rPr>
        <w:lastRenderedPageBreak/>
        <w:t>得分由高到低的顺序进行排名，由比选人根据竞标文件进行综合评估和决策，以确定最终中选人。</w:t>
      </w:r>
    </w:p>
    <w:p w:rsidR="00755698" w:rsidRDefault="00E12EC3">
      <w:pPr>
        <w:spacing w:line="360" w:lineRule="auto"/>
        <w:outlineLvl w:val="1"/>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八、授予合同</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1.1、中标通知书</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1.1.1  确定出中标单位后在竞标有效期截止前，比选人将以书面形式通知中标的竞标单位其竞标被接受。在该通知书（以下称为“中标通知书”）中给出比选人对中标单位按本合同施工、竣工和保修工程的中标标价，以及工期、质量和有关合同签订的日期。</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1.1.2  中标通知书为合同的组成部分。</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1.1.3  比选人及时将未中标的结果通知其他竞标单位。</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1.1.4  中标结果在重</w:t>
      </w:r>
      <w:proofErr w:type="gramStart"/>
      <w:r>
        <w:rPr>
          <w:rFonts w:asciiTheme="majorEastAsia" w:eastAsiaTheme="majorEastAsia" w:hAnsiTheme="majorEastAsia" w:hint="eastAsia"/>
          <w:bCs/>
          <w:color w:val="000000" w:themeColor="text1"/>
          <w:sz w:val="24"/>
        </w:rPr>
        <w:t>轮集团</w:t>
      </w:r>
      <w:proofErr w:type="gramEnd"/>
      <w:r>
        <w:rPr>
          <w:rFonts w:asciiTheme="majorEastAsia" w:eastAsiaTheme="majorEastAsia" w:hAnsiTheme="majorEastAsia" w:hint="eastAsia"/>
          <w:bCs/>
          <w:color w:val="000000" w:themeColor="text1"/>
          <w:sz w:val="24"/>
        </w:rPr>
        <w:t>网站公示，时间为3天。</w:t>
      </w:r>
    </w:p>
    <w:p w:rsidR="00755698" w:rsidRDefault="00E12EC3">
      <w:pPr>
        <w:pStyle w:val="a8"/>
        <w:widowControl/>
        <w:spacing w:beforeAutospacing="0" w:afterAutospacing="0" w:line="360" w:lineRule="auto"/>
        <w:jc w:val="both"/>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 xml:space="preserve">1.1.5  中标通知书（样本） </w:t>
      </w:r>
    </w:p>
    <w:p w:rsidR="00755698" w:rsidRDefault="00E12EC3">
      <w:pPr>
        <w:pStyle w:val="a8"/>
        <w:widowControl/>
        <w:spacing w:beforeAutospacing="0" w:afterAutospacing="0" w:line="360" w:lineRule="auto"/>
        <w:jc w:val="center"/>
        <w:rPr>
          <w:rFonts w:asciiTheme="majorEastAsia" w:eastAsiaTheme="majorEastAsia" w:hAnsiTheme="majorEastAsia"/>
          <w:bCs/>
          <w:color w:val="000000" w:themeColor="text1"/>
          <w:kern w:val="2"/>
        </w:rPr>
      </w:pPr>
      <w:r>
        <w:rPr>
          <w:rFonts w:asciiTheme="majorEastAsia" w:eastAsiaTheme="majorEastAsia" w:hAnsiTheme="majorEastAsia" w:hint="eastAsia"/>
          <w:bCs/>
          <w:color w:val="000000" w:themeColor="text1"/>
          <w:kern w:val="2"/>
        </w:rPr>
        <w:t xml:space="preserve"> 中标通知书（样稿）</w:t>
      </w:r>
    </w:p>
    <w:p w:rsidR="00755698" w:rsidRDefault="00E12EC3">
      <w:pPr>
        <w:pStyle w:val="a8"/>
        <w:widowControl/>
        <w:spacing w:beforeAutospacing="0" w:afterAutospacing="0" w:line="360" w:lineRule="auto"/>
        <w:rPr>
          <w:rFonts w:asciiTheme="majorEastAsia" w:eastAsiaTheme="majorEastAsia" w:hAnsiTheme="majorEastAsia"/>
          <w:bCs/>
          <w:color w:val="000000" w:themeColor="text1"/>
          <w:kern w:val="2"/>
        </w:rPr>
      </w:pPr>
      <w:r>
        <w:rPr>
          <w:rFonts w:asciiTheme="majorEastAsia" w:eastAsiaTheme="majorEastAsia" w:hAnsiTheme="majorEastAsia" w:hint="eastAsia"/>
          <w:bCs/>
          <w:color w:val="000000" w:themeColor="text1"/>
          <w:kern w:val="2"/>
        </w:rPr>
        <w:t>中标人∶重庆市XXX有限公司</w:t>
      </w:r>
    </w:p>
    <w:p w:rsidR="00755698" w:rsidRDefault="00E12EC3">
      <w:pPr>
        <w:pStyle w:val="a8"/>
        <w:widowControl/>
        <w:spacing w:beforeAutospacing="0" w:afterAutospacing="0" w:line="360" w:lineRule="auto"/>
        <w:rPr>
          <w:rFonts w:asciiTheme="majorEastAsia" w:eastAsiaTheme="majorEastAsia" w:hAnsiTheme="majorEastAsia"/>
          <w:bCs/>
          <w:color w:val="000000" w:themeColor="text1"/>
          <w:kern w:val="2"/>
        </w:rPr>
      </w:pPr>
      <w:r>
        <w:rPr>
          <w:rFonts w:asciiTheme="majorEastAsia" w:eastAsiaTheme="majorEastAsia" w:hAnsiTheme="majorEastAsia" w:hint="eastAsia"/>
          <w:bCs/>
          <w:color w:val="000000" w:themeColor="text1"/>
          <w:kern w:val="2"/>
        </w:rPr>
        <w:t>比选人∶重庆中江船业有限公司</w:t>
      </w:r>
    </w:p>
    <w:p w:rsidR="00755698" w:rsidRDefault="00E12EC3">
      <w:pPr>
        <w:pStyle w:val="a8"/>
        <w:widowControl/>
        <w:spacing w:beforeAutospacing="0" w:afterAutospacing="0" w:line="360" w:lineRule="auto"/>
        <w:ind w:firstLineChars="200" w:firstLine="480"/>
        <w:rPr>
          <w:rFonts w:asciiTheme="majorEastAsia" w:eastAsiaTheme="majorEastAsia" w:hAnsiTheme="majorEastAsia"/>
          <w:bCs/>
          <w:color w:val="000000" w:themeColor="text1"/>
          <w:kern w:val="2"/>
        </w:rPr>
      </w:pPr>
      <w:r>
        <w:rPr>
          <w:rFonts w:asciiTheme="majorEastAsia" w:eastAsiaTheme="majorEastAsia" w:hAnsiTheme="majorEastAsia" w:hint="eastAsia"/>
          <w:bCs/>
          <w:color w:val="000000" w:themeColor="text1"/>
          <w:kern w:val="2"/>
        </w:rPr>
        <w:t>重庆中江船业有限公司</w:t>
      </w:r>
      <w:r>
        <w:rPr>
          <w:rFonts w:asciiTheme="majorEastAsia" w:eastAsiaTheme="majorEastAsia" w:hAnsiTheme="majorEastAsia" w:hint="eastAsia"/>
          <w:color w:val="000000" w:themeColor="text1"/>
        </w:rPr>
        <w:t>XXX工程</w:t>
      </w:r>
      <w:r>
        <w:rPr>
          <w:rFonts w:asciiTheme="majorEastAsia" w:eastAsiaTheme="majorEastAsia" w:hAnsiTheme="majorEastAsia" w:hint="eastAsia"/>
          <w:bCs/>
          <w:color w:val="000000" w:themeColor="text1"/>
          <w:kern w:val="2"/>
        </w:rPr>
        <w:t xml:space="preserve">（项目编号∶     </w:t>
      </w:r>
      <w:proofErr w:type="gramStart"/>
      <w:r>
        <w:rPr>
          <w:rFonts w:asciiTheme="majorEastAsia" w:eastAsiaTheme="majorEastAsia" w:hAnsiTheme="majorEastAsia" w:hint="eastAsia"/>
          <w:bCs/>
          <w:color w:val="000000" w:themeColor="text1"/>
          <w:kern w:val="2"/>
        </w:rPr>
        <w:t>程于2022年</w:t>
      </w:r>
      <w:proofErr w:type="gramEnd"/>
      <w:r>
        <w:rPr>
          <w:rFonts w:asciiTheme="majorEastAsia" w:eastAsiaTheme="majorEastAsia" w:hAnsiTheme="majorEastAsia" w:hint="eastAsia"/>
          <w:bCs/>
          <w:color w:val="000000" w:themeColor="text1"/>
          <w:kern w:val="2"/>
        </w:rPr>
        <w:t>XX月XX日开标后，经综合评定，确定你为该项目竞标的中标人，中标价为人民币∶X元（大写：X圆整）（含 X%税金）。中标项目范围XXX工程</w:t>
      </w:r>
      <w:r>
        <w:rPr>
          <w:rFonts w:asciiTheme="majorEastAsia" w:eastAsiaTheme="majorEastAsia" w:hAnsiTheme="majorEastAsia" w:hint="eastAsia"/>
          <w:color w:val="000000" w:themeColor="text1"/>
        </w:rPr>
        <w:t>劳务安装</w:t>
      </w:r>
      <w:r>
        <w:rPr>
          <w:rFonts w:asciiTheme="majorEastAsia" w:eastAsiaTheme="majorEastAsia" w:hAnsiTheme="majorEastAsia" w:hint="eastAsia"/>
          <w:bCs/>
          <w:color w:val="000000" w:themeColor="text1"/>
          <w:kern w:val="2"/>
        </w:rPr>
        <w:t>，工程质量必须符合施工图纸要求。你单位收到中标通知书后，按照比选文件的要求尽快办理有关手续和签署合同文件。</w:t>
      </w:r>
    </w:p>
    <w:p w:rsidR="00755698" w:rsidRDefault="00E12EC3">
      <w:pPr>
        <w:pStyle w:val="a8"/>
        <w:widowControl/>
        <w:spacing w:beforeAutospacing="0" w:afterAutospacing="0" w:line="360" w:lineRule="auto"/>
        <w:ind w:firstLineChars="2500" w:firstLine="5250"/>
        <w:rPr>
          <w:rFonts w:asciiTheme="majorEastAsia" w:eastAsiaTheme="majorEastAsia" w:hAnsiTheme="majorEastAsia"/>
          <w:bCs/>
          <w:color w:val="000000" w:themeColor="text1"/>
          <w:kern w:val="2"/>
          <w:sz w:val="21"/>
          <w:szCs w:val="21"/>
        </w:rPr>
      </w:pPr>
      <w:r>
        <w:rPr>
          <w:rFonts w:asciiTheme="majorEastAsia" w:eastAsiaTheme="majorEastAsia" w:hAnsiTheme="majorEastAsia" w:hint="eastAsia"/>
          <w:bCs/>
          <w:color w:val="000000" w:themeColor="text1"/>
          <w:kern w:val="2"/>
          <w:sz w:val="21"/>
          <w:szCs w:val="21"/>
        </w:rPr>
        <w:t>招标人∶ 重庆中江船业有限公司</w:t>
      </w:r>
    </w:p>
    <w:p w:rsidR="00755698" w:rsidRDefault="00E12EC3">
      <w:pPr>
        <w:pStyle w:val="a8"/>
        <w:widowControl/>
        <w:spacing w:beforeAutospacing="0" w:afterAutospacing="0" w:line="360" w:lineRule="auto"/>
        <w:ind w:firstLineChars="2550" w:firstLine="6120"/>
        <w:rPr>
          <w:rFonts w:asciiTheme="majorEastAsia" w:eastAsiaTheme="majorEastAsia" w:hAnsiTheme="majorEastAsia"/>
          <w:bCs/>
          <w:color w:val="000000" w:themeColor="text1"/>
          <w:kern w:val="2"/>
          <w:sz w:val="21"/>
          <w:szCs w:val="21"/>
        </w:rPr>
      </w:pPr>
      <w:r>
        <w:rPr>
          <w:rFonts w:asciiTheme="majorEastAsia" w:eastAsiaTheme="majorEastAsia" w:hAnsiTheme="majorEastAsia" w:hint="eastAsia"/>
          <w:bCs/>
          <w:color w:val="000000" w:themeColor="text1"/>
          <w:kern w:val="2"/>
        </w:rPr>
        <w:t>2022年X月X日</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1.2、合同协议书的签署</w:t>
      </w:r>
    </w:p>
    <w:p w:rsidR="00755698" w:rsidRDefault="00E12EC3">
      <w:pPr>
        <w:spacing w:line="360" w:lineRule="auto"/>
        <w:outlineLvl w:val="1"/>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1.2.1  中标单位应按照中标通知书中规定的日期、时间和地点，由法定代表人或授权代表前往与建设单位代表签订合同，同时按中标金额的</w:t>
      </w:r>
      <w:r>
        <w:rPr>
          <w:rFonts w:asciiTheme="majorEastAsia" w:eastAsiaTheme="majorEastAsia" w:hAnsiTheme="majorEastAsia" w:hint="eastAsia"/>
          <w:bCs/>
          <w:sz w:val="24"/>
        </w:rPr>
        <w:t>5%缴纳履约保证金</w:t>
      </w:r>
      <w:r>
        <w:rPr>
          <w:rFonts w:asciiTheme="majorEastAsia" w:eastAsiaTheme="majorEastAsia" w:hAnsiTheme="majorEastAsia" w:hint="eastAsia"/>
          <w:bCs/>
          <w:color w:val="000000" w:themeColor="text1"/>
          <w:sz w:val="24"/>
        </w:rPr>
        <w:t>（以现金或招标人可以接受的其他方式）。</w:t>
      </w:r>
    </w:p>
    <w:p w:rsidR="00755698" w:rsidRDefault="00E12EC3">
      <w:pPr>
        <w:spacing w:line="360" w:lineRule="auto"/>
        <w:outlineLvl w:val="1"/>
        <w:rPr>
          <w:rFonts w:asciiTheme="majorEastAsia" w:eastAsiaTheme="majorEastAsia" w:hAnsiTheme="majorEastAsia"/>
          <w:color w:val="000000" w:themeColor="text1"/>
          <w:sz w:val="24"/>
        </w:rPr>
      </w:pPr>
      <w:r>
        <w:rPr>
          <w:rFonts w:asciiTheme="majorEastAsia" w:eastAsiaTheme="majorEastAsia" w:hAnsiTheme="majorEastAsia" w:hint="eastAsia"/>
          <w:bCs/>
          <w:color w:val="000000" w:themeColor="text1"/>
          <w:sz w:val="24"/>
        </w:rPr>
        <w:t>1.2.2  如果中标单位不按本须知第1.2.1条规定执行，比选人将有充分理由废除授标，另选中标单位。</w:t>
      </w:r>
      <w:r>
        <w:rPr>
          <w:rFonts w:asciiTheme="majorEastAsia" w:eastAsiaTheme="majorEastAsia" w:hAnsiTheme="majorEastAsia" w:hint="eastAsia"/>
          <w:color w:val="000000" w:themeColor="text1"/>
          <w:sz w:val="24"/>
        </w:rPr>
        <w:t>如有相同的情况，则由评标专家投票表决从中确定中标候选人。</w:t>
      </w:r>
    </w:p>
    <w:p w:rsidR="00755698" w:rsidRDefault="00755698">
      <w:pPr>
        <w:pStyle w:val="a4"/>
        <w:spacing w:line="360" w:lineRule="auto"/>
        <w:ind w:firstLine="570"/>
        <w:rPr>
          <w:rFonts w:asciiTheme="majorEastAsia" w:eastAsiaTheme="majorEastAsia" w:hAnsiTheme="majorEastAsia"/>
          <w:color w:val="000000" w:themeColor="text1"/>
          <w:sz w:val="24"/>
          <w:szCs w:val="24"/>
        </w:rPr>
      </w:pPr>
    </w:p>
    <w:p w:rsidR="00755698" w:rsidRDefault="00755698">
      <w:pPr>
        <w:pStyle w:val="a4"/>
        <w:spacing w:line="360" w:lineRule="auto"/>
        <w:ind w:firstLine="570"/>
        <w:rPr>
          <w:rFonts w:asciiTheme="majorEastAsia" w:eastAsiaTheme="majorEastAsia" w:hAnsiTheme="majorEastAsia"/>
          <w:color w:val="000000" w:themeColor="text1"/>
          <w:sz w:val="24"/>
          <w:szCs w:val="24"/>
        </w:rPr>
      </w:pPr>
    </w:p>
    <w:p w:rsidR="00755698" w:rsidRDefault="00755698">
      <w:pPr>
        <w:pStyle w:val="a4"/>
        <w:spacing w:line="360" w:lineRule="auto"/>
        <w:ind w:firstLine="570"/>
        <w:rPr>
          <w:rFonts w:asciiTheme="majorEastAsia" w:eastAsiaTheme="majorEastAsia" w:hAnsiTheme="majorEastAsia"/>
          <w:color w:val="000000" w:themeColor="text1"/>
          <w:sz w:val="24"/>
          <w:szCs w:val="24"/>
        </w:rPr>
      </w:pPr>
    </w:p>
    <w:p w:rsidR="00755698" w:rsidRDefault="00755698">
      <w:pPr>
        <w:pStyle w:val="a4"/>
        <w:spacing w:line="360" w:lineRule="auto"/>
        <w:ind w:firstLine="570"/>
        <w:rPr>
          <w:rFonts w:asciiTheme="majorEastAsia" w:eastAsiaTheme="majorEastAsia" w:hAnsiTheme="majorEastAsia"/>
          <w:color w:val="000000" w:themeColor="text1"/>
          <w:sz w:val="24"/>
          <w:szCs w:val="24"/>
        </w:rPr>
      </w:pPr>
    </w:p>
    <w:p w:rsidR="00755698" w:rsidRDefault="00755698">
      <w:pPr>
        <w:pStyle w:val="a4"/>
        <w:spacing w:line="360" w:lineRule="auto"/>
        <w:rPr>
          <w:rFonts w:asciiTheme="majorEastAsia" w:eastAsiaTheme="majorEastAsia" w:hAnsiTheme="majorEastAsia"/>
          <w:color w:val="000000" w:themeColor="text1"/>
          <w:sz w:val="24"/>
          <w:szCs w:val="24"/>
        </w:rPr>
      </w:pPr>
    </w:p>
    <w:p w:rsidR="00755698" w:rsidRDefault="00E12EC3">
      <w:pPr>
        <w:spacing w:line="360" w:lineRule="auto"/>
        <w:jc w:val="center"/>
        <w:rPr>
          <w:rFonts w:asciiTheme="majorEastAsia" w:eastAsiaTheme="majorEastAsia" w:hAnsiTheme="majorEastAsia"/>
          <w:b/>
          <w:bCs/>
          <w:color w:val="000000" w:themeColor="text1"/>
          <w:sz w:val="28"/>
          <w:szCs w:val="28"/>
        </w:rPr>
      </w:pPr>
      <w:r>
        <w:rPr>
          <w:rFonts w:asciiTheme="majorEastAsia" w:eastAsiaTheme="majorEastAsia" w:hAnsiTheme="majorEastAsia" w:hint="eastAsia"/>
          <w:b/>
          <w:bCs/>
          <w:color w:val="000000" w:themeColor="text1"/>
          <w:sz w:val="28"/>
          <w:szCs w:val="28"/>
        </w:rPr>
        <w:lastRenderedPageBreak/>
        <w:t>第三章 工程内容及界面</w:t>
      </w:r>
    </w:p>
    <w:p w:rsidR="00755698" w:rsidRDefault="00E12EC3">
      <w:pPr>
        <w:spacing w:line="460" w:lineRule="exac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一、施工依据、工程界面</w:t>
      </w:r>
    </w:p>
    <w:p w:rsidR="00755698" w:rsidRDefault="00E12EC3">
      <w:pPr>
        <w:spacing w:line="460" w:lineRule="exact"/>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w:t>
      </w:r>
      <w:r>
        <w:rPr>
          <w:rFonts w:asciiTheme="majorEastAsia" w:eastAsiaTheme="majorEastAsia" w:hAnsiTheme="majorEastAsia" w:hint="eastAsia"/>
          <w:b/>
          <w:color w:val="000000" w:themeColor="text1"/>
          <w:sz w:val="24"/>
        </w:rPr>
        <w:t>施工依据：</w:t>
      </w:r>
    </w:p>
    <w:tbl>
      <w:tblPr>
        <w:tblW w:w="831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54"/>
        <w:gridCol w:w="7664"/>
      </w:tblGrid>
      <w:tr w:rsidR="00755698">
        <w:trPr>
          <w:cantSplit/>
          <w:trHeight w:val="642"/>
          <w:jc w:val="center"/>
        </w:trPr>
        <w:tc>
          <w:tcPr>
            <w:tcW w:w="654" w:type="dxa"/>
            <w:vAlign w:val="center"/>
          </w:tcPr>
          <w:p w:rsidR="00755698" w:rsidRDefault="00E12EC3">
            <w:pPr>
              <w:jc w:val="center"/>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1</w:t>
            </w:r>
          </w:p>
        </w:tc>
        <w:tc>
          <w:tcPr>
            <w:tcW w:w="7664" w:type="dxa"/>
            <w:vAlign w:val="center"/>
          </w:tcPr>
          <w:p w:rsidR="00755698" w:rsidRDefault="00E12EC3">
            <w:pPr>
              <w:spacing w:line="460" w:lineRule="exact"/>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重庆力瑞船舶设计有限公司设计的退审图（130米干散货船船体施工图，图号：</w:t>
            </w:r>
            <w:r>
              <w:rPr>
                <w:rFonts w:asciiTheme="majorEastAsia" w:eastAsiaTheme="majorEastAsia" w:hAnsiTheme="majorEastAsia" w:cs="宋体" w:hint="eastAsia"/>
                <w:color w:val="000000" w:themeColor="text1"/>
                <w:kern w:val="0"/>
                <w:szCs w:val="21"/>
              </w:rPr>
              <w:t>CQLR4144A01</w:t>
            </w:r>
            <w:r>
              <w:rPr>
                <w:rFonts w:asciiTheme="majorEastAsia" w:eastAsiaTheme="majorEastAsia" w:hAnsiTheme="majorEastAsia" w:hint="eastAsia"/>
                <w:bCs/>
                <w:color w:val="000000" w:themeColor="text1"/>
                <w:szCs w:val="21"/>
              </w:rPr>
              <w:t>)</w:t>
            </w:r>
          </w:p>
        </w:tc>
      </w:tr>
      <w:tr w:rsidR="00755698">
        <w:trPr>
          <w:cantSplit/>
          <w:trHeight w:val="413"/>
          <w:jc w:val="center"/>
        </w:trPr>
        <w:tc>
          <w:tcPr>
            <w:tcW w:w="654" w:type="dxa"/>
            <w:vAlign w:val="center"/>
          </w:tcPr>
          <w:p w:rsidR="00755698" w:rsidRDefault="00E12EC3">
            <w:pPr>
              <w:jc w:val="center"/>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2</w:t>
            </w:r>
          </w:p>
        </w:tc>
        <w:tc>
          <w:tcPr>
            <w:tcW w:w="7664" w:type="dxa"/>
            <w:vAlign w:val="center"/>
          </w:tcPr>
          <w:p w:rsidR="00755698" w:rsidRDefault="00E12EC3">
            <w:pPr>
              <w:rPr>
                <w:rFonts w:asciiTheme="majorEastAsia" w:eastAsiaTheme="majorEastAsia" w:hAnsiTheme="majorEastAsia"/>
                <w:bCs/>
                <w:color w:val="000000" w:themeColor="text1"/>
                <w:szCs w:val="21"/>
              </w:rPr>
            </w:pPr>
            <w:proofErr w:type="gramStart"/>
            <w:r>
              <w:rPr>
                <w:rFonts w:asciiTheme="majorEastAsia" w:eastAsiaTheme="majorEastAsia" w:hAnsiTheme="majorEastAsia" w:hint="eastAsia"/>
                <w:bCs/>
                <w:color w:val="000000" w:themeColor="text1"/>
                <w:szCs w:val="21"/>
              </w:rPr>
              <w:t>重庆中江船业有限公司质技部</w:t>
            </w:r>
            <w:proofErr w:type="gramEnd"/>
            <w:r>
              <w:rPr>
                <w:rFonts w:asciiTheme="majorEastAsia" w:eastAsiaTheme="majorEastAsia" w:hAnsiTheme="majorEastAsia" w:hint="eastAsia"/>
                <w:bCs/>
                <w:color w:val="000000" w:themeColor="text1"/>
                <w:szCs w:val="21"/>
              </w:rPr>
              <w:t xml:space="preserve">编制的施工工艺及分段划分图 </w:t>
            </w:r>
          </w:p>
        </w:tc>
      </w:tr>
      <w:tr w:rsidR="00755698">
        <w:trPr>
          <w:cantSplit/>
          <w:trHeight w:val="400"/>
          <w:jc w:val="center"/>
        </w:trPr>
        <w:tc>
          <w:tcPr>
            <w:tcW w:w="654" w:type="dxa"/>
            <w:vAlign w:val="center"/>
          </w:tcPr>
          <w:p w:rsidR="00755698" w:rsidRDefault="00E12EC3">
            <w:pPr>
              <w:jc w:val="center"/>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3</w:t>
            </w:r>
          </w:p>
        </w:tc>
        <w:tc>
          <w:tcPr>
            <w:tcW w:w="7664" w:type="dxa"/>
            <w:vAlign w:val="center"/>
          </w:tcPr>
          <w:p w:rsidR="00755698" w:rsidRDefault="00E12EC3">
            <w:pPr>
              <w:spacing w:line="460" w:lineRule="exact"/>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修改及变更文件</w:t>
            </w:r>
          </w:p>
        </w:tc>
      </w:tr>
    </w:tbl>
    <w:p w:rsidR="00755698" w:rsidRDefault="00E12EC3">
      <w:pPr>
        <w:numPr>
          <w:ilvl w:val="0"/>
          <w:numId w:val="4"/>
        </w:numPr>
        <w:spacing w:line="460" w:lineRule="exac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工程界面</w:t>
      </w:r>
      <w:bookmarkStart w:id="4" w:name="_Toc15639"/>
      <w:bookmarkStart w:id="5" w:name="_Toc19853"/>
      <w:bookmarkStart w:id="6" w:name="_Toc17614"/>
      <w:bookmarkStart w:id="7" w:name="_Toc18196"/>
      <w:bookmarkStart w:id="8" w:name="_Toc6068"/>
      <w:bookmarkStart w:id="9" w:name="_Toc32121"/>
      <w:bookmarkStart w:id="10" w:name="_Toc14347"/>
      <w:bookmarkStart w:id="11" w:name="_Toc17121"/>
    </w:p>
    <w:p w:rsidR="00755698" w:rsidRDefault="00E12EC3">
      <w:pPr>
        <w:spacing w:line="460" w:lineRule="exact"/>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2.1结构部分(本船主船体构件采用数控下料)</w:t>
      </w:r>
    </w:p>
    <w:p w:rsidR="00755698" w:rsidRDefault="00E12EC3">
      <w:pPr>
        <w:spacing w:line="460" w:lineRule="exact"/>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一标段：货舱内底、尾至机舱、主甲板以上各楼层</w:t>
      </w:r>
    </w:p>
    <w:p w:rsidR="00755698" w:rsidRDefault="00E12EC3">
      <w:pPr>
        <w:spacing w:line="460" w:lineRule="exact"/>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二标段：货舱舷侧、货舱横隔断、货舱前壁至首（主甲板及以下）</w:t>
      </w:r>
    </w:p>
    <w:p w:rsidR="00755698" w:rsidRDefault="00E12EC3">
      <w:pPr>
        <w:spacing w:line="400" w:lineRule="exact"/>
        <w:textAlignment w:val="baseline"/>
        <w:rPr>
          <w:rFonts w:asciiTheme="majorEastAsia" w:eastAsiaTheme="majorEastAsia" w:hAnsiTheme="majorEastAsia" w:cs="宋体"/>
          <w:color w:val="000000" w:themeColor="text1"/>
          <w:sz w:val="24"/>
        </w:rPr>
      </w:pPr>
      <w:r>
        <w:rPr>
          <w:rFonts w:asciiTheme="majorEastAsia" w:eastAsiaTheme="majorEastAsia" w:hAnsiTheme="majorEastAsia" w:cs="宋体" w:hint="eastAsia"/>
          <w:color w:val="000000" w:themeColor="text1"/>
          <w:sz w:val="24"/>
        </w:rPr>
        <w:t>2.2舾装部分</w:t>
      </w:r>
    </w:p>
    <w:p w:rsidR="00755698" w:rsidRDefault="00E12EC3">
      <w:pPr>
        <w:spacing w:line="400" w:lineRule="exact"/>
        <w:textAlignment w:val="baseline"/>
        <w:rPr>
          <w:rFonts w:asciiTheme="majorEastAsia" w:eastAsiaTheme="majorEastAsia" w:hAnsiTheme="majorEastAsia" w:cs="宋体"/>
          <w:sz w:val="24"/>
        </w:rPr>
      </w:pPr>
      <w:r>
        <w:rPr>
          <w:rFonts w:asciiTheme="majorEastAsia" w:eastAsiaTheme="majorEastAsia" w:hAnsiTheme="majorEastAsia" w:cs="宋体" w:hint="eastAsia"/>
          <w:sz w:val="24"/>
        </w:rPr>
        <w:t>（1）箱脚、钢质栏杆、隔栅、搁物架（柜）、流水槽、台面（板）、扶手、扶梯、斜梯、箱（柜）体（1.5m</w:t>
      </w:r>
      <w:r>
        <w:rPr>
          <w:rFonts w:asciiTheme="majorEastAsia" w:eastAsiaTheme="majorEastAsia" w:hAnsiTheme="majorEastAsia" w:cs="宋体" w:hint="eastAsia"/>
          <w:sz w:val="24"/>
          <w:vertAlign w:val="superscript"/>
        </w:rPr>
        <w:t>3</w:t>
      </w:r>
      <w:r>
        <w:rPr>
          <w:rFonts w:asciiTheme="majorEastAsia" w:eastAsiaTheme="majorEastAsia" w:hAnsiTheme="majorEastAsia" w:cs="宋体" w:hint="eastAsia"/>
          <w:sz w:val="24"/>
        </w:rPr>
        <w:t>以上）、工作艇、缆桩（导缆孔）、钢丝车、导缆器底座制作安装、焊接；</w:t>
      </w:r>
    </w:p>
    <w:p w:rsidR="00755698" w:rsidRDefault="00E12EC3">
      <w:pPr>
        <w:spacing w:line="400" w:lineRule="exact"/>
        <w:textAlignment w:val="baseline"/>
        <w:rPr>
          <w:rFonts w:asciiTheme="majorEastAsia" w:eastAsiaTheme="majorEastAsia" w:hAnsiTheme="majorEastAsia" w:cs="宋体"/>
          <w:sz w:val="24"/>
        </w:rPr>
      </w:pPr>
      <w:r>
        <w:rPr>
          <w:rFonts w:asciiTheme="majorEastAsia" w:eastAsiaTheme="majorEastAsia" w:hAnsiTheme="majorEastAsia" w:cs="宋体" w:hint="eastAsia"/>
          <w:sz w:val="24"/>
        </w:rPr>
        <w:t>（2）全船金属门、窗安装（非金属门、窗船体开口校平）；</w:t>
      </w:r>
    </w:p>
    <w:p w:rsidR="00755698" w:rsidRDefault="00E12EC3">
      <w:pPr>
        <w:spacing w:line="400" w:lineRule="exact"/>
        <w:textAlignment w:val="baseline"/>
        <w:rPr>
          <w:rFonts w:asciiTheme="majorEastAsia" w:eastAsiaTheme="majorEastAsia" w:hAnsiTheme="majorEastAsia" w:cs="宋体"/>
          <w:sz w:val="24"/>
        </w:rPr>
      </w:pPr>
      <w:r>
        <w:rPr>
          <w:rFonts w:asciiTheme="majorEastAsia" w:eastAsiaTheme="majorEastAsia" w:hAnsiTheme="majorEastAsia" w:cs="宋体" w:hint="eastAsia"/>
          <w:sz w:val="24"/>
        </w:rPr>
        <w:t>（3）全船舱、箱（柜）道门、钢质盖、全船消防、救生架（座）；</w:t>
      </w:r>
    </w:p>
    <w:p w:rsidR="00755698" w:rsidRDefault="00E12EC3">
      <w:pPr>
        <w:spacing w:line="400" w:lineRule="exact"/>
        <w:textAlignment w:val="baseline"/>
        <w:rPr>
          <w:rFonts w:asciiTheme="majorEastAsia" w:eastAsiaTheme="majorEastAsia" w:hAnsiTheme="majorEastAsia" w:cs="宋体"/>
          <w:sz w:val="24"/>
        </w:rPr>
      </w:pPr>
      <w:r>
        <w:rPr>
          <w:rFonts w:asciiTheme="majorEastAsia" w:eastAsiaTheme="majorEastAsia" w:hAnsiTheme="majorEastAsia" w:cs="宋体" w:hint="eastAsia"/>
          <w:sz w:val="24"/>
        </w:rPr>
        <w:t>（4）全船橡胶（轮胎）靠把安装；硬靠把、靠把墩（底座）及各</w:t>
      </w:r>
      <w:proofErr w:type="gramStart"/>
      <w:r>
        <w:rPr>
          <w:rFonts w:asciiTheme="majorEastAsia" w:eastAsiaTheme="majorEastAsia" w:hAnsiTheme="majorEastAsia" w:cs="宋体" w:hint="eastAsia"/>
          <w:sz w:val="24"/>
        </w:rPr>
        <w:t>类环钩制作</w:t>
      </w:r>
      <w:proofErr w:type="gramEnd"/>
      <w:r>
        <w:rPr>
          <w:rFonts w:asciiTheme="majorEastAsia" w:eastAsiaTheme="majorEastAsia" w:hAnsiTheme="majorEastAsia" w:cs="宋体" w:hint="eastAsia"/>
          <w:sz w:val="24"/>
        </w:rPr>
        <w:t>安装、焊接；</w:t>
      </w:r>
    </w:p>
    <w:p w:rsidR="00755698" w:rsidRDefault="00E12EC3">
      <w:pPr>
        <w:spacing w:line="400" w:lineRule="exact"/>
        <w:textAlignment w:val="baseline"/>
        <w:rPr>
          <w:rFonts w:asciiTheme="majorEastAsia" w:eastAsiaTheme="majorEastAsia" w:hAnsiTheme="majorEastAsia" w:cs="宋体"/>
          <w:sz w:val="24"/>
        </w:rPr>
      </w:pPr>
      <w:r>
        <w:rPr>
          <w:rFonts w:asciiTheme="majorEastAsia" w:eastAsiaTheme="majorEastAsia" w:hAnsiTheme="majorEastAsia" w:cs="宋体" w:hint="eastAsia"/>
          <w:sz w:val="24"/>
        </w:rPr>
        <w:t>（5）制链器、链轮底座制作和腹板焊接；</w:t>
      </w:r>
    </w:p>
    <w:p w:rsidR="00755698" w:rsidRDefault="00E12EC3">
      <w:pPr>
        <w:spacing w:line="400" w:lineRule="exact"/>
        <w:rPr>
          <w:rFonts w:asciiTheme="majorEastAsia" w:eastAsiaTheme="majorEastAsia" w:hAnsiTheme="majorEastAsia" w:cs="宋体"/>
          <w:sz w:val="24"/>
        </w:rPr>
      </w:pPr>
      <w:r>
        <w:rPr>
          <w:rFonts w:asciiTheme="majorEastAsia" w:eastAsiaTheme="majorEastAsia" w:hAnsiTheme="majorEastAsia" w:cs="宋体" w:hint="eastAsia"/>
          <w:sz w:val="24"/>
        </w:rPr>
        <w:t>（6）设备进舱工艺孔开设和还原；</w:t>
      </w:r>
      <w:r>
        <w:rPr>
          <w:rFonts w:asciiTheme="majorEastAsia" w:eastAsiaTheme="majorEastAsia" w:hAnsiTheme="majorEastAsia" w:cs="宋体" w:hint="eastAsia"/>
          <w:sz w:val="24"/>
        </w:rPr>
        <w:br/>
        <w:t>（7）全船水尺、</w:t>
      </w:r>
      <w:proofErr w:type="gramStart"/>
      <w:r>
        <w:rPr>
          <w:rFonts w:asciiTheme="majorEastAsia" w:eastAsiaTheme="majorEastAsia" w:hAnsiTheme="majorEastAsia" w:cs="宋体" w:hint="eastAsia"/>
          <w:sz w:val="24"/>
        </w:rPr>
        <w:t>水码及</w:t>
      </w:r>
      <w:proofErr w:type="gramEnd"/>
      <w:r>
        <w:rPr>
          <w:rFonts w:asciiTheme="majorEastAsia" w:eastAsiaTheme="majorEastAsia" w:hAnsiTheme="majorEastAsia" w:cs="宋体" w:hint="eastAsia"/>
          <w:sz w:val="24"/>
        </w:rPr>
        <w:t>船名堪画、标记安装及焊接打磨；</w:t>
      </w:r>
    </w:p>
    <w:p w:rsidR="00755698" w:rsidRDefault="00E12EC3">
      <w:pPr>
        <w:spacing w:line="400" w:lineRule="exact"/>
        <w:rPr>
          <w:rFonts w:asciiTheme="majorEastAsia" w:eastAsiaTheme="majorEastAsia" w:hAnsiTheme="majorEastAsia" w:cs="宋体"/>
          <w:sz w:val="24"/>
        </w:rPr>
      </w:pPr>
      <w:r>
        <w:rPr>
          <w:rFonts w:asciiTheme="majorEastAsia" w:eastAsiaTheme="majorEastAsia" w:hAnsiTheme="majorEastAsia" w:cs="宋体" w:hint="eastAsia"/>
          <w:sz w:val="24"/>
        </w:rPr>
        <w:t>（8）桅杆、测深仪底座、空调支架的制作及安装；</w:t>
      </w:r>
    </w:p>
    <w:p w:rsidR="00755698" w:rsidRDefault="00E12EC3">
      <w:pPr>
        <w:spacing w:line="400" w:lineRule="exact"/>
        <w:rPr>
          <w:rFonts w:asciiTheme="majorEastAsia" w:eastAsiaTheme="majorEastAsia" w:hAnsiTheme="majorEastAsia" w:cs="宋体"/>
          <w:sz w:val="24"/>
        </w:rPr>
      </w:pPr>
      <w:r>
        <w:rPr>
          <w:rFonts w:asciiTheme="majorEastAsia" w:eastAsiaTheme="majorEastAsia" w:hAnsiTheme="majorEastAsia" w:cs="宋体" w:hint="eastAsia"/>
          <w:sz w:val="24"/>
        </w:rPr>
        <w:t>（9）船体探伤拍片、舱室密性及水压试验；</w:t>
      </w:r>
    </w:p>
    <w:p w:rsidR="00755698" w:rsidRDefault="00E12EC3">
      <w:pPr>
        <w:spacing w:line="400" w:lineRule="exact"/>
        <w:rPr>
          <w:rFonts w:asciiTheme="majorEastAsia" w:eastAsiaTheme="majorEastAsia" w:hAnsiTheme="majorEastAsia" w:cs="宋体"/>
          <w:sz w:val="24"/>
        </w:rPr>
      </w:pPr>
      <w:r>
        <w:rPr>
          <w:rFonts w:asciiTheme="majorEastAsia" w:eastAsiaTheme="majorEastAsia" w:hAnsiTheme="majorEastAsia" w:cs="宋体" w:hint="eastAsia"/>
          <w:sz w:val="24"/>
        </w:rPr>
        <w:t>（10）全船机舱及分段合拢缝、外板缝的打磨；</w:t>
      </w:r>
    </w:p>
    <w:p w:rsidR="00755698" w:rsidRDefault="00E12EC3">
      <w:pPr>
        <w:spacing w:line="400" w:lineRule="exact"/>
        <w:textAlignment w:val="baseline"/>
        <w:rPr>
          <w:rFonts w:asciiTheme="majorEastAsia" w:eastAsiaTheme="majorEastAsia" w:hAnsiTheme="majorEastAsia" w:cs="宋体"/>
          <w:sz w:val="24"/>
        </w:rPr>
      </w:pPr>
      <w:r>
        <w:rPr>
          <w:rFonts w:asciiTheme="majorEastAsia" w:eastAsiaTheme="majorEastAsia" w:hAnsiTheme="majorEastAsia" w:cs="宋体" w:hint="eastAsia"/>
          <w:sz w:val="24"/>
        </w:rPr>
        <w:t>（11）舱内花纹板、</w:t>
      </w:r>
      <w:proofErr w:type="gramStart"/>
      <w:r>
        <w:rPr>
          <w:rFonts w:asciiTheme="majorEastAsia" w:eastAsiaTheme="majorEastAsia" w:hAnsiTheme="majorEastAsia" w:cs="宋体" w:hint="eastAsia"/>
          <w:sz w:val="24"/>
        </w:rPr>
        <w:t>钢板网</w:t>
      </w:r>
      <w:proofErr w:type="gramEnd"/>
      <w:r>
        <w:rPr>
          <w:rFonts w:asciiTheme="majorEastAsia" w:eastAsiaTheme="majorEastAsia" w:hAnsiTheme="majorEastAsia" w:cs="宋体" w:hint="eastAsia"/>
          <w:sz w:val="24"/>
        </w:rPr>
        <w:t>及支架结构制作安装；</w:t>
      </w:r>
    </w:p>
    <w:p w:rsidR="00755698" w:rsidRDefault="00E12EC3">
      <w:pPr>
        <w:pStyle w:val="1"/>
        <w:spacing w:line="480" w:lineRule="exact"/>
        <w:ind w:firstLineChars="0" w:firstLine="0"/>
        <w:rPr>
          <w:rFonts w:asciiTheme="majorEastAsia" w:eastAsiaTheme="majorEastAsia" w:hAnsiTheme="majorEastAsia" w:cs="宋体"/>
          <w:sz w:val="24"/>
        </w:rPr>
      </w:pPr>
      <w:r>
        <w:rPr>
          <w:rFonts w:asciiTheme="majorEastAsia" w:eastAsiaTheme="majorEastAsia" w:hAnsiTheme="majorEastAsia" w:cs="宋体" w:hint="eastAsia"/>
          <w:sz w:val="24"/>
        </w:rPr>
        <w:t>（12）主机座、发电机座、锚机座、</w:t>
      </w:r>
      <w:proofErr w:type="gramStart"/>
      <w:r>
        <w:rPr>
          <w:rFonts w:asciiTheme="majorEastAsia" w:eastAsiaTheme="majorEastAsia" w:hAnsiTheme="majorEastAsia" w:cs="宋体" w:hint="eastAsia"/>
          <w:sz w:val="24"/>
        </w:rPr>
        <w:t>艉</w:t>
      </w:r>
      <w:proofErr w:type="gramEnd"/>
      <w:r>
        <w:rPr>
          <w:rFonts w:asciiTheme="majorEastAsia" w:eastAsiaTheme="majorEastAsia" w:hAnsiTheme="majorEastAsia" w:cs="宋体" w:hint="eastAsia"/>
          <w:sz w:val="24"/>
        </w:rPr>
        <w:t>绞座、舵机座以及单件重量大于150kg各种设备底座制作；</w:t>
      </w:r>
    </w:p>
    <w:p w:rsidR="00755698" w:rsidRDefault="00E12EC3">
      <w:pPr>
        <w:spacing w:line="400" w:lineRule="exact"/>
        <w:textAlignment w:val="baseline"/>
        <w:rPr>
          <w:rFonts w:asciiTheme="majorEastAsia" w:eastAsiaTheme="majorEastAsia" w:hAnsiTheme="majorEastAsia" w:cs="宋体"/>
          <w:color w:val="000000" w:themeColor="text1"/>
          <w:sz w:val="24"/>
        </w:rPr>
      </w:pPr>
      <w:r>
        <w:rPr>
          <w:rFonts w:asciiTheme="majorEastAsia" w:eastAsiaTheme="majorEastAsia" w:hAnsiTheme="majorEastAsia" w:cs="宋体" w:hint="eastAsia"/>
          <w:color w:val="000000" w:themeColor="text1"/>
          <w:sz w:val="24"/>
        </w:rPr>
        <w:t>2.3配合工作</w:t>
      </w:r>
    </w:p>
    <w:p w:rsidR="00755698" w:rsidRDefault="00E12EC3">
      <w:pPr>
        <w:spacing w:line="400" w:lineRule="exact"/>
        <w:ind w:firstLineChars="200" w:firstLine="480"/>
        <w:textAlignment w:val="baseline"/>
        <w:rPr>
          <w:rFonts w:asciiTheme="majorEastAsia" w:eastAsiaTheme="majorEastAsia" w:hAnsiTheme="majorEastAsia" w:cs="宋体"/>
          <w:color w:val="000000" w:themeColor="text1"/>
          <w:sz w:val="24"/>
        </w:rPr>
      </w:pPr>
      <w:r>
        <w:rPr>
          <w:rFonts w:asciiTheme="majorEastAsia" w:eastAsiaTheme="majorEastAsia" w:hAnsiTheme="majorEastAsia" w:cs="宋体" w:hint="eastAsia"/>
          <w:color w:val="000000" w:themeColor="text1"/>
          <w:sz w:val="24"/>
        </w:rPr>
        <w:t>1.装饰、油漆、隔热工程必须的梯架制作安装和拆除；</w:t>
      </w:r>
    </w:p>
    <w:p w:rsidR="00755698" w:rsidRDefault="00E12EC3">
      <w:pPr>
        <w:spacing w:line="400" w:lineRule="exact"/>
        <w:ind w:firstLineChars="200" w:firstLine="480"/>
        <w:textAlignment w:val="baseline"/>
        <w:rPr>
          <w:rFonts w:asciiTheme="majorEastAsia" w:eastAsiaTheme="majorEastAsia" w:hAnsiTheme="majorEastAsia" w:cs="宋体"/>
          <w:color w:val="000000" w:themeColor="text1"/>
          <w:sz w:val="24"/>
        </w:rPr>
      </w:pPr>
      <w:r>
        <w:rPr>
          <w:rFonts w:asciiTheme="majorEastAsia" w:eastAsiaTheme="majorEastAsia" w:hAnsiTheme="majorEastAsia" w:cs="宋体" w:hint="eastAsia"/>
          <w:color w:val="000000" w:themeColor="text1"/>
          <w:sz w:val="24"/>
        </w:rPr>
        <w:t>2.装饰、油漆、隔热工程必须的</w:t>
      </w:r>
      <w:r>
        <w:rPr>
          <w:rFonts w:asciiTheme="majorEastAsia" w:eastAsiaTheme="majorEastAsia" w:hAnsiTheme="majorEastAsia" w:cs="宋体" w:hint="eastAsia"/>
          <w:sz w:val="24"/>
        </w:rPr>
        <w:t>工艺孔开设和还原</w:t>
      </w:r>
      <w:r>
        <w:rPr>
          <w:rFonts w:asciiTheme="majorEastAsia" w:eastAsiaTheme="majorEastAsia" w:hAnsiTheme="majorEastAsia" w:cs="宋体" w:hint="eastAsia"/>
          <w:color w:val="000000" w:themeColor="text1"/>
          <w:sz w:val="24"/>
        </w:rPr>
        <w:t>；</w:t>
      </w:r>
    </w:p>
    <w:p w:rsidR="00755698" w:rsidRDefault="00E12EC3">
      <w:pPr>
        <w:pStyle w:val="1"/>
        <w:spacing w:line="480" w:lineRule="exact"/>
        <w:ind w:firstLineChars="0" w:firstLine="0"/>
        <w:rPr>
          <w:rFonts w:asciiTheme="majorEastAsia" w:eastAsiaTheme="majorEastAsia" w:hAnsiTheme="majorEastAsia"/>
          <w:bCs/>
          <w:color w:val="000000" w:themeColor="text1"/>
          <w:sz w:val="24"/>
        </w:rPr>
      </w:pPr>
      <w:r>
        <w:rPr>
          <w:rFonts w:asciiTheme="majorEastAsia" w:eastAsiaTheme="majorEastAsia" w:hAnsiTheme="majorEastAsia" w:hint="eastAsia"/>
          <w:b/>
          <w:color w:val="000000" w:themeColor="text1"/>
          <w:sz w:val="24"/>
        </w:rPr>
        <w:t>四、本工程工期要求</w:t>
      </w:r>
      <w:r>
        <w:rPr>
          <w:rFonts w:asciiTheme="majorEastAsia" w:eastAsiaTheme="majorEastAsia" w:hAnsiTheme="majorEastAsia" w:hint="eastAsia"/>
          <w:bCs/>
          <w:color w:val="000000" w:themeColor="text1"/>
          <w:sz w:val="24"/>
        </w:rPr>
        <w:t>：</w:t>
      </w:r>
      <w:bookmarkEnd w:id="4"/>
      <w:bookmarkEnd w:id="5"/>
      <w:bookmarkEnd w:id="6"/>
      <w:bookmarkEnd w:id="7"/>
      <w:bookmarkEnd w:id="8"/>
      <w:bookmarkEnd w:id="9"/>
      <w:bookmarkEnd w:id="10"/>
      <w:bookmarkEnd w:id="11"/>
    </w:p>
    <w:p w:rsidR="00755698" w:rsidRDefault="00E12EC3">
      <w:pPr>
        <w:pStyle w:val="1"/>
        <w:spacing w:line="480" w:lineRule="exact"/>
        <w:ind w:firstLineChars="133" w:firstLine="319"/>
        <w:rPr>
          <w:rFonts w:asciiTheme="majorEastAsia" w:eastAsiaTheme="majorEastAsia" w:hAnsiTheme="majorEastAsia"/>
          <w:color w:val="000000" w:themeColor="text1"/>
          <w:sz w:val="24"/>
        </w:rPr>
      </w:pPr>
      <w:bookmarkStart w:id="12" w:name="OLE_LINK36"/>
      <w:r>
        <w:rPr>
          <w:rFonts w:asciiTheme="majorEastAsia" w:eastAsiaTheme="majorEastAsia" w:hAnsiTheme="majorEastAsia" w:hint="eastAsia"/>
          <w:bCs/>
          <w:color w:val="000000" w:themeColor="text1"/>
          <w:sz w:val="24"/>
        </w:rPr>
        <w:t>工程节点：1、按照生产中心根据船东合同要求编制的时间节点计划施工，</w:t>
      </w:r>
      <w:r>
        <w:rPr>
          <w:rFonts w:asciiTheme="majorEastAsia" w:eastAsiaTheme="majorEastAsia" w:hAnsiTheme="majorEastAsia" w:hint="eastAsia"/>
          <w:color w:val="000000" w:themeColor="text1"/>
          <w:sz w:val="24"/>
        </w:rPr>
        <w:t>在2023年3月30日完工。</w:t>
      </w:r>
    </w:p>
    <w:p w:rsidR="00755698" w:rsidRDefault="00E12EC3">
      <w:pPr>
        <w:tabs>
          <w:tab w:val="left" w:pos="421"/>
        </w:tabs>
        <w:spacing w:line="460" w:lineRule="exact"/>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但在组织施工过程中，如遇下列情况之一，可顺延工期，并及时办理延期手续：</w:t>
      </w:r>
    </w:p>
    <w:p w:rsidR="00755698" w:rsidRDefault="00E12EC3">
      <w:pPr>
        <w:numPr>
          <w:ilvl w:val="0"/>
          <w:numId w:val="5"/>
        </w:numPr>
        <w:spacing w:line="460" w:lineRule="exact"/>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lastRenderedPageBreak/>
        <w:t>因不可抗力被迫停工；</w:t>
      </w:r>
    </w:p>
    <w:p w:rsidR="00755698" w:rsidRDefault="00E12EC3">
      <w:pPr>
        <w:numPr>
          <w:ilvl w:val="0"/>
          <w:numId w:val="5"/>
        </w:numPr>
        <w:spacing w:line="460" w:lineRule="exact"/>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因业主原因使合同中的甲方变更计划或变更施工图而不能继续施工；</w:t>
      </w:r>
    </w:p>
    <w:p w:rsidR="00755698" w:rsidRDefault="00E12EC3">
      <w:pPr>
        <w:spacing w:line="460" w:lineRule="exact"/>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3、因业主原因使合同中的甲方不能按期供图、提供本合同约定的材料、设备或其所提供的材料、设备不符合要求，被迫停工或不能顺利施工。</w:t>
      </w:r>
    </w:p>
    <w:p w:rsidR="00755698" w:rsidRDefault="00E12EC3">
      <w:pPr>
        <w:spacing w:line="460" w:lineRule="exact"/>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4、因总工</w:t>
      </w:r>
      <w:proofErr w:type="gramStart"/>
      <w:r>
        <w:rPr>
          <w:rFonts w:asciiTheme="majorEastAsia" w:eastAsiaTheme="majorEastAsia" w:hAnsiTheme="majorEastAsia" w:hint="eastAsia"/>
          <w:color w:val="000000" w:themeColor="text1"/>
          <w:sz w:val="24"/>
        </w:rPr>
        <w:t>程其他</w:t>
      </w:r>
      <w:proofErr w:type="gramEnd"/>
      <w:r>
        <w:rPr>
          <w:rFonts w:asciiTheme="majorEastAsia" w:eastAsiaTheme="majorEastAsia" w:hAnsiTheme="majorEastAsia" w:hint="eastAsia"/>
          <w:color w:val="000000" w:themeColor="text1"/>
          <w:sz w:val="24"/>
        </w:rPr>
        <w:t>分包项目的影响不能满足施工进度要求。</w:t>
      </w:r>
    </w:p>
    <w:p w:rsidR="00755698" w:rsidRDefault="00E12EC3">
      <w:pPr>
        <w:spacing w:line="460" w:lineRule="exact"/>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根据上述工期要求，竞标人要提供</w:t>
      </w:r>
      <w:proofErr w:type="gramStart"/>
      <w:r>
        <w:rPr>
          <w:rFonts w:asciiTheme="majorEastAsia" w:eastAsiaTheme="majorEastAsia" w:hAnsiTheme="majorEastAsia" w:hint="eastAsia"/>
          <w:color w:val="000000" w:themeColor="text1"/>
          <w:sz w:val="24"/>
        </w:rPr>
        <w:t>详细要</w:t>
      </w:r>
      <w:proofErr w:type="gramEnd"/>
      <w:r>
        <w:rPr>
          <w:rFonts w:asciiTheme="majorEastAsia" w:eastAsiaTheme="majorEastAsia" w:hAnsiTheme="majorEastAsia" w:hint="eastAsia"/>
          <w:color w:val="000000" w:themeColor="text1"/>
          <w:sz w:val="24"/>
        </w:rPr>
        <w:t>施工进计划，要满足工期节点要求，且科学合理，</w:t>
      </w:r>
      <w:bookmarkStart w:id="13" w:name="_Toc8600"/>
      <w:bookmarkStart w:id="14" w:name="_Toc24604"/>
      <w:bookmarkStart w:id="15" w:name="_Toc16541"/>
      <w:bookmarkStart w:id="16" w:name="_Toc4002"/>
      <w:bookmarkStart w:id="17" w:name="_Toc9540"/>
      <w:bookmarkStart w:id="18" w:name="_Toc3994"/>
      <w:bookmarkStart w:id="19" w:name="_Toc6232"/>
      <w:bookmarkStart w:id="20" w:name="_Toc10483"/>
      <w:bookmarkStart w:id="21" w:name="_Toc16254"/>
      <w:bookmarkStart w:id="22" w:name="_Toc26671"/>
      <w:bookmarkStart w:id="23" w:name="_Toc7157"/>
      <w:r>
        <w:rPr>
          <w:rFonts w:asciiTheme="majorEastAsia" w:eastAsiaTheme="majorEastAsia" w:hAnsiTheme="majorEastAsia" w:hint="eastAsia"/>
          <w:color w:val="000000" w:themeColor="text1"/>
          <w:sz w:val="24"/>
        </w:rPr>
        <w:t>对重点，关键节点要有工期保证措施，要对中标后的签订合同的规定时间完工，提出承诺保证。</w:t>
      </w:r>
    </w:p>
    <w:bookmarkEnd w:id="12"/>
    <w:p w:rsidR="00755698" w:rsidRDefault="00E12EC3">
      <w:pPr>
        <w:spacing w:line="460" w:lineRule="exact"/>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五、工艺质量要求</w:t>
      </w:r>
      <w:bookmarkEnd w:id="13"/>
      <w:bookmarkEnd w:id="14"/>
      <w:bookmarkEnd w:id="15"/>
      <w:bookmarkEnd w:id="16"/>
      <w:bookmarkEnd w:id="17"/>
      <w:bookmarkEnd w:id="18"/>
      <w:bookmarkEnd w:id="19"/>
      <w:bookmarkEnd w:id="20"/>
      <w:bookmarkEnd w:id="21"/>
      <w:bookmarkEnd w:id="22"/>
      <w:bookmarkEnd w:id="23"/>
    </w:p>
    <w:p w:rsidR="00755698" w:rsidRDefault="00E12EC3">
      <w:pPr>
        <w:spacing w:line="460" w:lineRule="exact"/>
        <w:ind w:firstLineChars="150" w:firstLine="36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本船的建造要遵照下列（但不限于）规范、规则及行业标准，包括合同签字日期之前生效的规范、规则的任何修改条款。</w:t>
      </w:r>
    </w:p>
    <w:p w:rsidR="00755698" w:rsidRDefault="00E12EC3">
      <w:pPr>
        <w:spacing w:line="460" w:lineRule="exact"/>
        <w:ind w:firstLineChars="150" w:firstLine="36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1、CCS《钢质内河船舶入级规则》(2018)；</w:t>
      </w:r>
    </w:p>
    <w:p w:rsidR="00755698" w:rsidRDefault="00E12EC3">
      <w:pPr>
        <w:spacing w:line="460" w:lineRule="exact"/>
        <w:ind w:firstLineChars="150" w:firstLine="36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2、CCS《钢质内河船舶建造规范》2016及其历年修改通报；</w:t>
      </w:r>
    </w:p>
    <w:p w:rsidR="00755698" w:rsidRDefault="00E12EC3">
      <w:pPr>
        <w:spacing w:line="460" w:lineRule="exact"/>
        <w:ind w:firstLineChars="150" w:firstLine="36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3、CMSA船舶与海上法定检验规则《内河船舶法定检验技术规则》2019及历年《修改通报》；</w:t>
      </w:r>
    </w:p>
    <w:p w:rsidR="00755698" w:rsidRDefault="00E12EC3">
      <w:pPr>
        <w:spacing w:line="460" w:lineRule="exact"/>
        <w:ind w:firstLineChars="150" w:firstLine="360"/>
        <w:rPr>
          <w:rFonts w:asciiTheme="majorEastAsia" w:eastAsiaTheme="majorEastAsia" w:hAnsiTheme="majorEastAsia"/>
          <w:strike/>
          <w:color w:val="000000" w:themeColor="text1"/>
          <w:sz w:val="24"/>
        </w:rPr>
      </w:pPr>
      <w:r>
        <w:rPr>
          <w:rFonts w:asciiTheme="majorEastAsia" w:eastAsiaTheme="majorEastAsia" w:hAnsiTheme="majorEastAsia" w:hint="eastAsia"/>
          <w:color w:val="000000" w:themeColor="text1"/>
          <w:sz w:val="24"/>
        </w:rPr>
        <w:t>4、CCS《材料与焊接规范》2021；</w:t>
      </w:r>
    </w:p>
    <w:p w:rsidR="00755698" w:rsidRDefault="00E12EC3">
      <w:pPr>
        <w:spacing w:line="460" w:lineRule="exact"/>
        <w:ind w:firstLineChars="150" w:firstLine="36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5、《中国造船质量标准》GB/T 34000-2016；</w:t>
      </w:r>
    </w:p>
    <w:p w:rsidR="00755698" w:rsidRDefault="00E12EC3">
      <w:pPr>
        <w:pStyle w:val="1"/>
        <w:spacing w:line="480" w:lineRule="exact"/>
        <w:ind w:firstLineChars="150" w:firstLine="36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6、其他适用的规范、法规、标准。</w:t>
      </w:r>
    </w:p>
    <w:p w:rsidR="00755698" w:rsidRDefault="00E12EC3">
      <w:pPr>
        <w:pStyle w:val="1"/>
        <w:spacing w:line="480" w:lineRule="exact"/>
        <w:ind w:firstLineChars="150" w:firstLine="36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7、竞标人要提</w:t>
      </w:r>
      <w:r>
        <w:rPr>
          <w:rFonts w:asciiTheme="majorEastAsia" w:eastAsiaTheme="majorEastAsia" w:hAnsiTheme="majorEastAsia"/>
          <w:color w:val="000000" w:themeColor="text1"/>
          <w:sz w:val="24"/>
        </w:rPr>
        <w:t>供五年</w:t>
      </w:r>
      <w:r>
        <w:rPr>
          <w:rFonts w:asciiTheme="majorEastAsia" w:eastAsiaTheme="majorEastAsia" w:hAnsiTheme="majorEastAsia" w:hint="eastAsia"/>
          <w:color w:val="000000" w:themeColor="text1"/>
          <w:sz w:val="24"/>
        </w:rPr>
        <w:t>内建造</w:t>
      </w:r>
      <w:r>
        <w:rPr>
          <w:rFonts w:asciiTheme="majorEastAsia" w:eastAsiaTheme="majorEastAsia" w:hAnsiTheme="majorEastAsia"/>
          <w:color w:val="000000" w:themeColor="text1"/>
          <w:sz w:val="24"/>
        </w:rPr>
        <w:t>的类似于同类型船舶且质量优良</w:t>
      </w:r>
      <w:r>
        <w:rPr>
          <w:rFonts w:asciiTheme="majorEastAsia" w:eastAsiaTheme="majorEastAsia" w:hAnsiTheme="majorEastAsia" w:hint="eastAsia"/>
          <w:color w:val="FF0000"/>
          <w:sz w:val="24"/>
        </w:rPr>
        <w:t>4艘</w:t>
      </w:r>
      <w:r>
        <w:rPr>
          <w:rFonts w:asciiTheme="majorEastAsia" w:eastAsiaTheme="majorEastAsia" w:hAnsiTheme="majorEastAsia" w:hint="eastAsia"/>
          <w:color w:val="000000" w:themeColor="text1"/>
          <w:sz w:val="24"/>
        </w:rPr>
        <w:t>以上，相关证明材料齐全。</w:t>
      </w:r>
    </w:p>
    <w:p w:rsidR="00755698" w:rsidRDefault="00E12EC3">
      <w:pPr>
        <w:pStyle w:val="1"/>
        <w:spacing w:line="480" w:lineRule="exact"/>
        <w:ind w:firstLineChars="0" w:firstLine="0"/>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六、技术要求</w:t>
      </w:r>
    </w:p>
    <w:p w:rsidR="00755698" w:rsidRDefault="00E12EC3">
      <w:pPr>
        <w:spacing w:line="460" w:lineRule="exact"/>
        <w:ind w:firstLineChars="100" w:firstLine="24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1、提供保障本项目施工组织设计。</w:t>
      </w:r>
    </w:p>
    <w:p w:rsidR="00755698" w:rsidRDefault="00E12EC3">
      <w:pPr>
        <w:spacing w:line="460" w:lineRule="exact"/>
        <w:ind w:firstLineChars="100" w:firstLine="24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2、提供施工人员、设备、材料进场数量及时安排计划。</w:t>
      </w:r>
    </w:p>
    <w:p w:rsidR="00755698" w:rsidRDefault="00E12EC3">
      <w:pPr>
        <w:spacing w:line="460" w:lineRule="exact"/>
        <w:ind w:firstLineChars="100" w:firstLine="24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3、提供各分项工程的施工方案及质量保证措施。</w:t>
      </w:r>
    </w:p>
    <w:p w:rsidR="00755698" w:rsidRDefault="00E12EC3">
      <w:pPr>
        <w:spacing w:line="460" w:lineRule="exact"/>
        <w:ind w:firstLineChars="100" w:firstLine="24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4、提供夏、雨季施工措施。</w:t>
      </w:r>
    </w:p>
    <w:p w:rsidR="00755698" w:rsidRDefault="00E12EC3">
      <w:pPr>
        <w:spacing w:line="460" w:lineRule="exact"/>
        <w:ind w:firstLineChars="100" w:firstLine="24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5、提供安全生产环保文明施工措施。</w:t>
      </w:r>
    </w:p>
    <w:p w:rsidR="00755698" w:rsidRDefault="00E12EC3">
      <w:pPr>
        <w:spacing w:line="440" w:lineRule="exact"/>
        <w:ind w:firstLineChars="100" w:firstLine="24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6、技术人员及</w:t>
      </w:r>
      <w:proofErr w:type="gramStart"/>
      <w:r>
        <w:rPr>
          <w:rFonts w:asciiTheme="majorEastAsia" w:eastAsiaTheme="majorEastAsia" w:hAnsiTheme="majorEastAsia" w:hint="eastAsia"/>
          <w:color w:val="000000" w:themeColor="text1"/>
          <w:sz w:val="24"/>
        </w:rPr>
        <w:t>安装工属具</w:t>
      </w:r>
      <w:proofErr w:type="gramEnd"/>
      <w:r>
        <w:rPr>
          <w:rFonts w:asciiTheme="majorEastAsia" w:eastAsiaTheme="majorEastAsia" w:hAnsiTheme="majorEastAsia" w:hint="eastAsia"/>
          <w:color w:val="000000" w:themeColor="text1"/>
          <w:sz w:val="24"/>
        </w:rPr>
        <w:t>要求。</w:t>
      </w:r>
    </w:p>
    <w:p w:rsidR="00755698" w:rsidRDefault="00E12EC3">
      <w:pPr>
        <w:pStyle w:val="a4"/>
        <w:spacing w:line="440" w:lineRule="exact"/>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6.1 项目经理（技术负责人）1人，承担过2个或2个以上类似船舶的项目经理（技术负责人）。</w:t>
      </w:r>
    </w:p>
    <w:p w:rsidR="00755698" w:rsidRDefault="00E12EC3">
      <w:pPr>
        <w:pStyle w:val="a4"/>
        <w:spacing w:line="440" w:lineRule="exact"/>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6.2每个标段有焊工证的技术人员8人以上(CCS证书)；有焊接与切割特种作业证人员15人以上。</w:t>
      </w:r>
    </w:p>
    <w:p w:rsidR="00755698" w:rsidRDefault="00E12EC3">
      <w:pPr>
        <w:spacing w:line="440" w:lineRule="exact"/>
        <w:ind w:firstLineChars="100" w:firstLine="240"/>
        <w:rPr>
          <w:rFonts w:asciiTheme="majorEastAsia" w:eastAsiaTheme="majorEastAsia" w:hAnsiTheme="majorEastAsia"/>
          <w:b/>
          <w:color w:val="000000" w:themeColor="text1"/>
          <w:sz w:val="24"/>
        </w:rPr>
      </w:pPr>
      <w:r>
        <w:rPr>
          <w:rFonts w:asciiTheme="majorEastAsia" w:eastAsiaTheme="majorEastAsia" w:hAnsiTheme="majorEastAsia" w:hint="eastAsia"/>
          <w:color w:val="000000" w:themeColor="text1"/>
          <w:sz w:val="24"/>
        </w:rPr>
        <w:t>6.3拟投入的施工机械设备要能满足施工需要。</w:t>
      </w:r>
    </w:p>
    <w:p w:rsidR="00755698" w:rsidRDefault="00E12EC3">
      <w:pPr>
        <w:pStyle w:val="1"/>
        <w:spacing w:line="440" w:lineRule="exact"/>
        <w:ind w:firstLineChars="0" w:firstLine="0"/>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lastRenderedPageBreak/>
        <w:t>七、</w:t>
      </w:r>
      <w:bookmarkStart w:id="24" w:name="OLE_LINK14"/>
      <w:r>
        <w:rPr>
          <w:rFonts w:asciiTheme="majorEastAsia" w:eastAsiaTheme="majorEastAsia" w:hAnsiTheme="majorEastAsia" w:hint="eastAsia"/>
          <w:b/>
          <w:color w:val="000000" w:themeColor="text1"/>
          <w:sz w:val="24"/>
        </w:rPr>
        <w:t>设备及材料供应</w:t>
      </w:r>
    </w:p>
    <w:p w:rsidR="00755698" w:rsidRDefault="00E12EC3">
      <w:pPr>
        <w:pStyle w:val="1"/>
        <w:spacing w:line="440" w:lineRule="exact"/>
        <w:ind w:firstLineChars="200" w:firstLine="482"/>
        <w:rPr>
          <w:rFonts w:asciiTheme="majorEastAsia" w:eastAsiaTheme="majorEastAsia" w:hAnsiTheme="majorEastAsia"/>
          <w:color w:val="000000" w:themeColor="text1"/>
          <w:sz w:val="24"/>
        </w:rPr>
      </w:pPr>
      <w:r>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hint="eastAsia"/>
          <w:color w:val="000000" w:themeColor="text1"/>
          <w:sz w:val="24"/>
        </w:rPr>
        <w:t>焊机、半自动割刀 、场地转运车辆、由比选人提供，其余安装工具由中标人自行负责。</w:t>
      </w:r>
    </w:p>
    <w:p w:rsidR="00755698" w:rsidRDefault="00E12EC3">
      <w:pPr>
        <w:tabs>
          <w:tab w:val="center" w:pos="4819"/>
        </w:tabs>
        <w:spacing w:line="440" w:lineRule="exact"/>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八、售后服务</w:t>
      </w:r>
    </w:p>
    <w:p w:rsidR="00755698" w:rsidRDefault="00E12EC3">
      <w:pPr>
        <w:tabs>
          <w:tab w:val="center" w:pos="4819"/>
        </w:tabs>
        <w:spacing w:line="440" w:lineRule="exact"/>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竞标人要有个完整的、固定的售后服务队伍，售后服务承诺：保质期、售后应答响应等；</w:t>
      </w:r>
    </w:p>
    <w:bookmarkEnd w:id="24"/>
    <w:p w:rsidR="00755698" w:rsidRDefault="00E12EC3">
      <w:pPr>
        <w:spacing w:line="440" w:lineRule="exact"/>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九、工程量：一标段/二标段</w:t>
      </w:r>
    </w:p>
    <w:p w:rsidR="00755698" w:rsidRDefault="00E12EC3">
      <w:pPr>
        <w:spacing w:line="440" w:lineRule="exact"/>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十、</w:t>
      </w:r>
      <w:bookmarkStart w:id="25" w:name="OLE_LINK43"/>
      <w:r>
        <w:rPr>
          <w:rFonts w:asciiTheme="majorEastAsia" w:eastAsiaTheme="majorEastAsia" w:hAnsiTheme="majorEastAsia" w:hint="eastAsia"/>
          <w:b/>
          <w:bCs/>
          <w:color w:val="000000" w:themeColor="text1"/>
          <w:sz w:val="24"/>
        </w:rPr>
        <w:t>交验及检验</w:t>
      </w:r>
    </w:p>
    <w:p w:rsidR="00755698" w:rsidRDefault="00E12EC3">
      <w:pPr>
        <w:pStyle w:val="1"/>
        <w:spacing w:line="480" w:lineRule="exact"/>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竞标人必须</w:t>
      </w:r>
      <w:r>
        <w:rPr>
          <w:rFonts w:asciiTheme="majorEastAsia" w:eastAsiaTheme="majorEastAsia" w:hAnsiTheme="majorEastAsia" w:hint="eastAsia"/>
          <w:bCs/>
          <w:color w:val="000000" w:themeColor="text1"/>
          <w:sz w:val="24"/>
        </w:rPr>
        <w:t>按《报检项目表》要求，严格</w:t>
      </w:r>
      <w:r>
        <w:rPr>
          <w:rFonts w:asciiTheme="majorEastAsia" w:eastAsiaTheme="majorEastAsia" w:hAnsiTheme="majorEastAsia" w:hint="eastAsia"/>
          <w:color w:val="000000" w:themeColor="text1"/>
          <w:sz w:val="24"/>
        </w:rPr>
        <w:t>遵循</w:t>
      </w:r>
      <w:bookmarkEnd w:id="25"/>
      <w:r>
        <w:rPr>
          <w:rFonts w:asciiTheme="majorEastAsia" w:eastAsiaTheme="majorEastAsia" w:hAnsiTheme="majorEastAsia" w:hint="eastAsia"/>
          <w:color w:val="000000" w:themeColor="text1"/>
          <w:sz w:val="24"/>
        </w:rPr>
        <w:t>三级检验制度，即自检、互检和厂检。</w:t>
      </w:r>
    </w:p>
    <w:p w:rsidR="00755698" w:rsidRDefault="00E12EC3">
      <w:pPr>
        <w:pStyle w:val="1"/>
        <w:spacing w:line="480" w:lineRule="exact"/>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自检：中标人在完成某一项目后，对照施工图进行认真核对，在确认工艺质量无误前提下，以书面形式提交厂检，依此类推。</w:t>
      </w:r>
    </w:p>
    <w:p w:rsidR="00755698" w:rsidRDefault="00E12EC3">
      <w:pPr>
        <w:pStyle w:val="1"/>
        <w:spacing w:line="480" w:lineRule="exact"/>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互检：项目经自检合格后，交由现场生产主管检验，检验合格后进入下一道程序；</w:t>
      </w:r>
    </w:p>
    <w:p w:rsidR="00755698" w:rsidRDefault="00E12EC3">
      <w:pPr>
        <w:pStyle w:val="1"/>
        <w:spacing w:line="480" w:lineRule="exact"/>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厂检：项目经互检合格后，交由船厂</w:t>
      </w:r>
      <w:proofErr w:type="gramStart"/>
      <w:r>
        <w:rPr>
          <w:rFonts w:asciiTheme="majorEastAsia" w:eastAsiaTheme="majorEastAsia" w:hAnsiTheme="majorEastAsia" w:hint="eastAsia"/>
          <w:color w:val="000000" w:themeColor="text1"/>
          <w:sz w:val="24"/>
        </w:rPr>
        <w:t>质技部质量</w:t>
      </w:r>
      <w:proofErr w:type="gramEnd"/>
      <w:r>
        <w:rPr>
          <w:rFonts w:asciiTheme="majorEastAsia" w:eastAsiaTheme="majorEastAsia" w:hAnsiTheme="majorEastAsia" w:hint="eastAsia"/>
          <w:color w:val="000000" w:themeColor="text1"/>
          <w:sz w:val="24"/>
        </w:rPr>
        <w:t>主管检验，并由质量主管联系船检进行交验。</w:t>
      </w:r>
    </w:p>
    <w:p w:rsidR="00755698" w:rsidRDefault="00E12EC3">
      <w:pPr>
        <w:spacing w:line="480" w:lineRule="exact"/>
        <w:rPr>
          <w:color w:val="000000" w:themeColor="text1"/>
          <w:sz w:val="24"/>
        </w:rPr>
      </w:pPr>
      <w:r>
        <w:rPr>
          <w:rFonts w:hint="eastAsia"/>
          <w:color w:val="000000" w:themeColor="text1"/>
          <w:sz w:val="24"/>
        </w:rPr>
        <w:t xml:space="preserve"> </w:t>
      </w:r>
      <w:r>
        <w:rPr>
          <w:rFonts w:hint="eastAsia"/>
          <w:color w:val="000000" w:themeColor="text1"/>
          <w:sz w:val="24"/>
        </w:rPr>
        <w:t>各项交验应直至最终通过船东和现场验船师检验同意。</w:t>
      </w:r>
      <w:r>
        <w:rPr>
          <w:rFonts w:hint="eastAsia"/>
          <w:color w:val="000000" w:themeColor="text1"/>
          <w:sz w:val="24"/>
        </w:rPr>
        <w:t xml:space="preserve"> </w:t>
      </w:r>
    </w:p>
    <w:p w:rsidR="00755698" w:rsidRDefault="00E12EC3">
      <w:pPr>
        <w:pStyle w:val="1"/>
        <w:spacing w:line="480" w:lineRule="exact"/>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系</w:t>
      </w:r>
      <w:proofErr w:type="gramStart"/>
      <w:r>
        <w:rPr>
          <w:rFonts w:asciiTheme="majorEastAsia" w:eastAsiaTheme="majorEastAsia" w:hAnsiTheme="majorEastAsia" w:hint="eastAsia"/>
          <w:color w:val="000000" w:themeColor="text1"/>
          <w:sz w:val="24"/>
        </w:rPr>
        <w:t>洎</w:t>
      </w:r>
      <w:proofErr w:type="gramEnd"/>
      <w:r>
        <w:rPr>
          <w:rFonts w:asciiTheme="majorEastAsia" w:eastAsiaTheme="majorEastAsia" w:hAnsiTheme="majorEastAsia" w:hint="eastAsia"/>
          <w:color w:val="000000" w:themeColor="text1"/>
          <w:sz w:val="24"/>
        </w:rPr>
        <w:t>试验；航行试验；中标人应在消除各个检验时发现的缺陷后再进行下一步试验，试验时发现的缺陷应在交船前消除。</w:t>
      </w:r>
    </w:p>
    <w:p w:rsidR="00755698" w:rsidRDefault="00E12EC3">
      <w:pPr>
        <w:spacing w:line="480" w:lineRule="exact"/>
        <w:rPr>
          <w:color w:val="000000" w:themeColor="text1"/>
          <w:sz w:val="24"/>
        </w:rPr>
      </w:pPr>
      <w:r>
        <w:rPr>
          <w:rFonts w:hint="eastAsia"/>
          <w:color w:val="000000" w:themeColor="text1"/>
          <w:sz w:val="24"/>
        </w:rPr>
        <w:t xml:space="preserve">   </w:t>
      </w:r>
    </w:p>
    <w:p w:rsidR="00755698" w:rsidRDefault="00755698">
      <w:pPr>
        <w:spacing w:line="480" w:lineRule="exact"/>
        <w:jc w:val="center"/>
        <w:rPr>
          <w:rFonts w:asciiTheme="majorEastAsia" w:eastAsiaTheme="majorEastAsia" w:hAnsiTheme="majorEastAsia"/>
          <w:b/>
          <w:color w:val="000000" w:themeColor="text1"/>
          <w:sz w:val="28"/>
          <w:szCs w:val="28"/>
        </w:rPr>
      </w:pPr>
    </w:p>
    <w:p w:rsidR="00755698" w:rsidRDefault="00755698">
      <w:pPr>
        <w:spacing w:line="460" w:lineRule="exact"/>
        <w:jc w:val="center"/>
        <w:rPr>
          <w:rFonts w:asciiTheme="majorEastAsia" w:eastAsiaTheme="majorEastAsia" w:hAnsiTheme="majorEastAsia"/>
          <w:b/>
          <w:color w:val="000000" w:themeColor="text1"/>
          <w:sz w:val="28"/>
          <w:szCs w:val="28"/>
        </w:rPr>
      </w:pPr>
    </w:p>
    <w:p w:rsidR="00755698" w:rsidRDefault="00755698">
      <w:pPr>
        <w:spacing w:line="460" w:lineRule="exact"/>
        <w:jc w:val="center"/>
        <w:rPr>
          <w:rFonts w:asciiTheme="majorEastAsia" w:eastAsiaTheme="majorEastAsia" w:hAnsiTheme="majorEastAsia"/>
          <w:b/>
          <w:color w:val="000000" w:themeColor="text1"/>
          <w:sz w:val="28"/>
          <w:szCs w:val="28"/>
        </w:rPr>
      </w:pPr>
    </w:p>
    <w:p w:rsidR="00755698" w:rsidRDefault="00755698">
      <w:pPr>
        <w:spacing w:line="460" w:lineRule="exact"/>
        <w:jc w:val="center"/>
        <w:rPr>
          <w:rFonts w:asciiTheme="majorEastAsia" w:eastAsiaTheme="majorEastAsia" w:hAnsiTheme="majorEastAsia"/>
          <w:b/>
          <w:color w:val="000000" w:themeColor="text1"/>
          <w:sz w:val="28"/>
          <w:szCs w:val="28"/>
        </w:rPr>
      </w:pPr>
    </w:p>
    <w:p w:rsidR="00755698" w:rsidRDefault="00755698">
      <w:pPr>
        <w:spacing w:line="460" w:lineRule="exact"/>
        <w:jc w:val="center"/>
        <w:rPr>
          <w:rFonts w:asciiTheme="majorEastAsia" w:eastAsiaTheme="majorEastAsia" w:hAnsiTheme="majorEastAsia"/>
          <w:b/>
          <w:color w:val="000000" w:themeColor="text1"/>
          <w:sz w:val="28"/>
          <w:szCs w:val="28"/>
        </w:rPr>
      </w:pPr>
    </w:p>
    <w:p w:rsidR="00755698" w:rsidRDefault="00755698">
      <w:pPr>
        <w:spacing w:line="460" w:lineRule="exact"/>
        <w:jc w:val="center"/>
        <w:rPr>
          <w:rFonts w:asciiTheme="majorEastAsia" w:eastAsiaTheme="majorEastAsia" w:hAnsiTheme="majorEastAsia"/>
          <w:b/>
          <w:color w:val="000000" w:themeColor="text1"/>
          <w:sz w:val="28"/>
          <w:szCs w:val="28"/>
        </w:rPr>
      </w:pPr>
    </w:p>
    <w:p w:rsidR="00755698" w:rsidRDefault="00755698">
      <w:pPr>
        <w:spacing w:line="460" w:lineRule="exact"/>
        <w:jc w:val="center"/>
        <w:rPr>
          <w:rFonts w:asciiTheme="majorEastAsia" w:eastAsiaTheme="majorEastAsia" w:hAnsiTheme="majorEastAsia"/>
          <w:b/>
          <w:color w:val="000000" w:themeColor="text1"/>
          <w:sz w:val="28"/>
          <w:szCs w:val="28"/>
        </w:rPr>
      </w:pPr>
    </w:p>
    <w:p w:rsidR="00755698" w:rsidRDefault="00755698">
      <w:pPr>
        <w:spacing w:line="460" w:lineRule="exact"/>
        <w:jc w:val="center"/>
        <w:rPr>
          <w:rFonts w:asciiTheme="majorEastAsia" w:eastAsiaTheme="majorEastAsia" w:hAnsiTheme="majorEastAsia"/>
          <w:b/>
          <w:color w:val="000000" w:themeColor="text1"/>
          <w:sz w:val="28"/>
          <w:szCs w:val="28"/>
        </w:rPr>
      </w:pPr>
    </w:p>
    <w:p w:rsidR="00755698" w:rsidRDefault="00755698">
      <w:pPr>
        <w:spacing w:line="460" w:lineRule="exact"/>
        <w:jc w:val="center"/>
        <w:rPr>
          <w:rFonts w:asciiTheme="majorEastAsia" w:eastAsiaTheme="majorEastAsia" w:hAnsiTheme="majorEastAsia"/>
          <w:b/>
          <w:color w:val="000000" w:themeColor="text1"/>
          <w:sz w:val="28"/>
          <w:szCs w:val="28"/>
        </w:rPr>
      </w:pPr>
    </w:p>
    <w:p w:rsidR="00755698" w:rsidRDefault="00755698">
      <w:pPr>
        <w:spacing w:line="460" w:lineRule="exact"/>
        <w:jc w:val="center"/>
        <w:rPr>
          <w:rFonts w:asciiTheme="majorEastAsia" w:eastAsiaTheme="majorEastAsia" w:hAnsiTheme="majorEastAsia"/>
          <w:b/>
          <w:color w:val="000000" w:themeColor="text1"/>
          <w:sz w:val="28"/>
          <w:szCs w:val="28"/>
        </w:rPr>
      </w:pPr>
    </w:p>
    <w:p w:rsidR="00755698" w:rsidRDefault="00755698">
      <w:pPr>
        <w:spacing w:line="460" w:lineRule="exact"/>
        <w:jc w:val="center"/>
        <w:rPr>
          <w:rFonts w:asciiTheme="majorEastAsia" w:eastAsiaTheme="majorEastAsia" w:hAnsiTheme="majorEastAsia"/>
          <w:b/>
          <w:color w:val="000000" w:themeColor="text1"/>
          <w:sz w:val="28"/>
          <w:szCs w:val="28"/>
        </w:rPr>
      </w:pPr>
    </w:p>
    <w:p w:rsidR="00755698" w:rsidRDefault="00755698">
      <w:pPr>
        <w:spacing w:line="460" w:lineRule="exact"/>
        <w:jc w:val="center"/>
        <w:rPr>
          <w:rFonts w:asciiTheme="majorEastAsia" w:eastAsiaTheme="majorEastAsia" w:hAnsiTheme="majorEastAsia"/>
          <w:b/>
          <w:color w:val="000000" w:themeColor="text1"/>
          <w:sz w:val="28"/>
          <w:szCs w:val="28"/>
        </w:rPr>
      </w:pPr>
    </w:p>
    <w:p w:rsidR="00755698" w:rsidRDefault="00755698">
      <w:pPr>
        <w:spacing w:line="460" w:lineRule="exact"/>
        <w:rPr>
          <w:rFonts w:asciiTheme="majorEastAsia" w:eastAsiaTheme="majorEastAsia" w:hAnsiTheme="majorEastAsia"/>
          <w:b/>
          <w:color w:val="000000" w:themeColor="text1"/>
          <w:sz w:val="28"/>
          <w:szCs w:val="28"/>
        </w:rPr>
      </w:pPr>
    </w:p>
    <w:p w:rsidR="00755698" w:rsidRDefault="00755698">
      <w:pPr>
        <w:spacing w:line="460" w:lineRule="exact"/>
        <w:jc w:val="center"/>
        <w:rPr>
          <w:rFonts w:asciiTheme="majorEastAsia" w:eastAsiaTheme="majorEastAsia" w:hAnsiTheme="majorEastAsia"/>
          <w:b/>
          <w:color w:val="000000" w:themeColor="text1"/>
          <w:sz w:val="28"/>
          <w:szCs w:val="28"/>
        </w:rPr>
      </w:pPr>
    </w:p>
    <w:p w:rsidR="00755698" w:rsidRDefault="00E12EC3">
      <w:pPr>
        <w:spacing w:line="46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第四章  合同格式（样稿）</w:t>
      </w:r>
    </w:p>
    <w:p w:rsidR="00755698" w:rsidRDefault="00755698">
      <w:pPr>
        <w:spacing w:line="460" w:lineRule="exact"/>
        <w:jc w:val="center"/>
        <w:rPr>
          <w:rFonts w:asciiTheme="majorEastAsia" w:eastAsiaTheme="majorEastAsia" w:hAnsiTheme="majorEastAsia"/>
          <w:color w:val="000000" w:themeColor="text1"/>
          <w:sz w:val="28"/>
          <w:szCs w:val="28"/>
        </w:rPr>
      </w:pPr>
    </w:p>
    <w:p w:rsidR="00755698" w:rsidRDefault="00E12EC3">
      <w:pPr>
        <w:spacing w:line="460" w:lineRule="exact"/>
        <w:jc w:val="center"/>
        <w:rPr>
          <w:rFonts w:asciiTheme="majorEastAsia" w:eastAsiaTheme="majorEastAsia" w:hAnsiTheme="majorEastAsia" w:cs="宋体"/>
          <w:b/>
          <w:color w:val="000000" w:themeColor="text1"/>
          <w:szCs w:val="21"/>
        </w:rPr>
      </w:pPr>
      <w:r>
        <w:rPr>
          <w:rFonts w:asciiTheme="majorEastAsia" w:eastAsiaTheme="majorEastAsia" w:hAnsiTheme="majorEastAsia" w:cs="宋体" w:hint="eastAsia"/>
          <w:b/>
          <w:color w:val="000000" w:themeColor="text1"/>
          <w:szCs w:val="21"/>
        </w:rPr>
        <w:t>XXX船体建造劳务合同</w:t>
      </w:r>
    </w:p>
    <w:p w:rsidR="00755698" w:rsidRDefault="00E12EC3">
      <w:pP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甲方：重庆中江船业有限公司</w:t>
      </w:r>
    </w:p>
    <w:p w:rsidR="00755698" w:rsidRDefault="00E12EC3">
      <w:pP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法定</w:t>
      </w:r>
      <w:r>
        <w:rPr>
          <w:rFonts w:asciiTheme="majorEastAsia" w:eastAsiaTheme="majorEastAsia" w:hAnsiTheme="majorEastAsia" w:cs="宋体" w:hint="eastAsia"/>
          <w:b/>
          <w:color w:val="000000" w:themeColor="text1"/>
          <w:szCs w:val="21"/>
        </w:rPr>
        <w:t>代</w:t>
      </w:r>
      <w:r>
        <w:rPr>
          <w:rFonts w:asciiTheme="majorEastAsia" w:eastAsiaTheme="majorEastAsia" w:hAnsiTheme="majorEastAsia" w:hint="eastAsia"/>
          <w:b/>
          <w:color w:val="000000" w:themeColor="text1"/>
          <w:szCs w:val="21"/>
        </w:rPr>
        <w:t>表人:XXX</w:t>
      </w:r>
    </w:p>
    <w:p w:rsidR="00755698" w:rsidRDefault="00E12EC3">
      <w:pP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公司地址:重庆市涪陵</w:t>
      </w:r>
      <w:proofErr w:type="gramStart"/>
      <w:r>
        <w:rPr>
          <w:rFonts w:asciiTheme="majorEastAsia" w:eastAsiaTheme="majorEastAsia" w:hAnsiTheme="majorEastAsia" w:hint="eastAsia"/>
          <w:b/>
          <w:color w:val="000000" w:themeColor="text1"/>
          <w:szCs w:val="21"/>
        </w:rPr>
        <w:t>区珍溪</w:t>
      </w:r>
      <w:proofErr w:type="gramEnd"/>
      <w:r>
        <w:rPr>
          <w:rFonts w:asciiTheme="majorEastAsia" w:eastAsiaTheme="majorEastAsia" w:hAnsiTheme="majorEastAsia" w:hint="eastAsia"/>
          <w:b/>
          <w:color w:val="000000" w:themeColor="text1"/>
          <w:szCs w:val="21"/>
        </w:rPr>
        <w:t>镇中江路1号</w:t>
      </w:r>
    </w:p>
    <w:p w:rsidR="00755698" w:rsidRDefault="00755698">
      <w:pPr>
        <w:rPr>
          <w:rFonts w:asciiTheme="majorEastAsia" w:eastAsiaTheme="majorEastAsia" w:hAnsiTheme="majorEastAsia"/>
          <w:b/>
          <w:color w:val="000000" w:themeColor="text1"/>
          <w:szCs w:val="21"/>
        </w:rPr>
      </w:pPr>
    </w:p>
    <w:p w:rsidR="00755698" w:rsidRDefault="00755698">
      <w:pPr>
        <w:rPr>
          <w:rFonts w:asciiTheme="majorEastAsia" w:eastAsiaTheme="majorEastAsia" w:hAnsiTheme="majorEastAsia"/>
          <w:b/>
          <w:color w:val="000000" w:themeColor="text1"/>
          <w:szCs w:val="21"/>
        </w:rPr>
      </w:pPr>
    </w:p>
    <w:p w:rsidR="00755698" w:rsidRDefault="00E12EC3">
      <w:pPr>
        <w:spacing w:line="280" w:lineRule="exact"/>
        <w:textAlignment w:val="baseline"/>
        <w:rPr>
          <w:rFonts w:asciiTheme="majorEastAsia" w:eastAsiaTheme="majorEastAsia" w:hAnsiTheme="majorEastAsia" w:cs="宋体"/>
          <w:bCs/>
          <w:color w:val="000000" w:themeColor="text1"/>
          <w:szCs w:val="21"/>
        </w:rPr>
      </w:pPr>
      <w:r>
        <w:rPr>
          <w:rFonts w:asciiTheme="majorEastAsia" w:eastAsiaTheme="majorEastAsia" w:hAnsiTheme="majorEastAsia" w:hint="eastAsia"/>
          <w:b/>
          <w:color w:val="000000" w:themeColor="text1"/>
          <w:szCs w:val="21"/>
        </w:rPr>
        <w:t xml:space="preserve">乙方： </w:t>
      </w:r>
    </w:p>
    <w:p w:rsidR="00755698" w:rsidRDefault="00E12EC3">
      <w:pPr>
        <w:spacing w:line="480" w:lineRule="exac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法定代表人:</w:t>
      </w:r>
      <w:r>
        <w:rPr>
          <w:rFonts w:asciiTheme="majorEastAsia" w:eastAsiaTheme="majorEastAsia" w:hAnsiTheme="majorEastAsia"/>
          <w:b/>
          <w:color w:val="000000" w:themeColor="text1"/>
          <w:szCs w:val="21"/>
        </w:rPr>
        <w:t xml:space="preserve"> </w:t>
      </w:r>
    </w:p>
    <w:p w:rsidR="00755698" w:rsidRDefault="00E12EC3">
      <w:pPr>
        <w:spacing w:line="480" w:lineRule="exac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 xml:space="preserve">公司地址:  </w:t>
      </w:r>
    </w:p>
    <w:p w:rsidR="00755698" w:rsidRDefault="00E12EC3">
      <w:pPr>
        <w:spacing w:line="480" w:lineRule="exac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联系方式:</w:t>
      </w:r>
      <w:r>
        <w:rPr>
          <w:rFonts w:asciiTheme="majorEastAsia" w:eastAsiaTheme="majorEastAsia" w:hAnsiTheme="majorEastAsia"/>
          <w:b/>
          <w:color w:val="000000" w:themeColor="text1"/>
          <w:szCs w:val="21"/>
        </w:rPr>
        <w:t xml:space="preserve"> </w:t>
      </w:r>
    </w:p>
    <w:p w:rsidR="00755698" w:rsidRDefault="00E12EC3">
      <w:pPr>
        <w:pStyle w:val="a3"/>
        <w:spacing w:line="400" w:lineRule="exact"/>
        <w:ind w:firstLine="420"/>
        <w:rPr>
          <w:rFonts w:asciiTheme="majorEastAsia" w:eastAsiaTheme="majorEastAsia" w:hAnsiTheme="majorEastAsia" w:cs="宋体"/>
          <w:color w:val="000000" w:themeColor="text1"/>
          <w:sz w:val="21"/>
          <w:szCs w:val="21"/>
        </w:rPr>
      </w:pPr>
      <w:r>
        <w:rPr>
          <w:rFonts w:asciiTheme="majorEastAsia" w:eastAsiaTheme="majorEastAsia" w:hAnsiTheme="majorEastAsia" w:cs="宋体" w:hint="eastAsia"/>
          <w:color w:val="000000" w:themeColor="text1"/>
          <w:sz w:val="21"/>
          <w:szCs w:val="21"/>
        </w:rPr>
        <w:t>甲、乙双方在XXXX（钢结构部分）图纸消化、理解的基础上，经过友好协商，就乙方承接该船舶船体（钢结构部分）建造劳务的有关事项达成如下共识，供双方在履行本合同过程中共同遵照执行：</w:t>
      </w:r>
    </w:p>
    <w:p w:rsidR="00755698" w:rsidRDefault="00E12EC3">
      <w:pPr>
        <w:spacing w:line="400" w:lineRule="exact"/>
        <w:rPr>
          <w:rFonts w:asciiTheme="majorEastAsia" w:eastAsiaTheme="majorEastAsia" w:hAnsiTheme="majorEastAsia" w:cs="宋体"/>
          <w:b/>
          <w:color w:val="000000" w:themeColor="text1"/>
          <w:szCs w:val="21"/>
        </w:rPr>
      </w:pPr>
      <w:r>
        <w:rPr>
          <w:rFonts w:asciiTheme="majorEastAsia" w:eastAsiaTheme="majorEastAsia" w:hAnsiTheme="majorEastAsia" w:cs="宋体" w:hint="eastAsia"/>
          <w:b/>
          <w:color w:val="000000" w:themeColor="text1"/>
          <w:szCs w:val="21"/>
        </w:rPr>
        <w:t>一、工程项目</w:t>
      </w:r>
    </w:p>
    <w:p w:rsidR="00755698" w:rsidRDefault="00E12EC3">
      <w:pPr>
        <w:spacing w:line="400" w:lineRule="exact"/>
        <w:rPr>
          <w:rFonts w:asciiTheme="majorEastAsia" w:eastAsiaTheme="majorEastAsia" w:hAnsiTheme="majorEastAsia" w:cs="宋体"/>
          <w:color w:val="000000" w:themeColor="text1"/>
          <w:szCs w:val="21"/>
          <w:u w:val="single"/>
        </w:rPr>
      </w:pPr>
      <w:r>
        <w:rPr>
          <w:rFonts w:asciiTheme="majorEastAsia" w:eastAsiaTheme="majorEastAsia" w:hAnsiTheme="majorEastAsia" w:cs="宋体" w:hint="eastAsia"/>
          <w:color w:val="000000" w:themeColor="text1"/>
          <w:szCs w:val="21"/>
        </w:rPr>
        <w:t>1.工程名称：</w:t>
      </w:r>
      <w:r>
        <w:rPr>
          <w:rFonts w:asciiTheme="majorEastAsia" w:eastAsiaTheme="majorEastAsia" w:hAnsiTheme="majorEastAsia" w:cs="宋体" w:hint="eastAsia"/>
          <w:color w:val="000000" w:themeColor="text1"/>
          <w:szCs w:val="21"/>
          <w:u w:val="single"/>
        </w:rPr>
        <w:t>XXXXX</w:t>
      </w:r>
    </w:p>
    <w:p w:rsidR="00755698" w:rsidRDefault="00E12EC3">
      <w:pPr>
        <w:spacing w:line="400" w:lineRule="exact"/>
        <w:rPr>
          <w:rFonts w:asciiTheme="majorEastAsia" w:eastAsiaTheme="majorEastAsia" w:hAnsiTheme="majorEastAsia" w:cs="宋体"/>
          <w:color w:val="000000" w:themeColor="text1"/>
          <w:szCs w:val="21"/>
          <w:u w:val="single"/>
        </w:rPr>
      </w:pPr>
      <w:r>
        <w:rPr>
          <w:rFonts w:asciiTheme="majorEastAsia" w:eastAsiaTheme="majorEastAsia" w:hAnsiTheme="majorEastAsia" w:cs="宋体" w:hint="eastAsia"/>
          <w:color w:val="000000" w:themeColor="text1"/>
          <w:szCs w:val="21"/>
        </w:rPr>
        <w:t>2.工程数量：</w:t>
      </w:r>
      <w:r>
        <w:rPr>
          <w:rFonts w:asciiTheme="majorEastAsia" w:eastAsiaTheme="majorEastAsia" w:hAnsiTheme="majorEastAsia" w:cs="宋体" w:hint="eastAsia"/>
          <w:color w:val="000000" w:themeColor="text1"/>
          <w:szCs w:val="21"/>
          <w:u w:val="single"/>
        </w:rPr>
        <w:t>一标段/二标段</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3.施工依据：</w:t>
      </w:r>
    </w:p>
    <w:p w:rsidR="00755698" w:rsidRDefault="00E12EC3">
      <w:pPr>
        <w:spacing w:line="4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(1)船东提供的图纸，施工图号</w:t>
      </w:r>
      <w:r>
        <w:rPr>
          <w:rFonts w:asciiTheme="majorEastAsia" w:eastAsiaTheme="majorEastAsia" w:hAnsiTheme="majorEastAsia" w:cs="宋体"/>
          <w:bCs/>
          <w:color w:val="000000" w:themeColor="text1"/>
          <w:szCs w:val="21"/>
          <w:u w:val="single"/>
        </w:rPr>
        <w:t xml:space="preserve"> </w:t>
      </w:r>
      <w:r>
        <w:rPr>
          <w:rFonts w:asciiTheme="majorEastAsia" w:eastAsiaTheme="majorEastAsia" w:hAnsiTheme="majorEastAsia" w:cs="宋体" w:hint="eastAsia"/>
          <w:bCs/>
          <w:color w:val="000000" w:themeColor="text1"/>
          <w:szCs w:val="21"/>
          <w:u w:val="single"/>
        </w:rPr>
        <w:t>XXX</w:t>
      </w:r>
      <w:r>
        <w:rPr>
          <w:rFonts w:asciiTheme="majorEastAsia" w:eastAsiaTheme="majorEastAsia" w:hAnsiTheme="majorEastAsia" w:cs="宋体"/>
          <w:bCs/>
          <w:color w:val="000000" w:themeColor="text1"/>
          <w:szCs w:val="21"/>
          <w:u w:val="single"/>
        </w:rPr>
        <w:t xml:space="preserve">     </w:t>
      </w:r>
      <w:r>
        <w:rPr>
          <w:rFonts w:asciiTheme="majorEastAsia" w:eastAsiaTheme="majorEastAsia" w:hAnsiTheme="majorEastAsia" w:hint="eastAsia"/>
          <w:color w:val="000000" w:themeColor="text1"/>
          <w:szCs w:val="21"/>
        </w:rPr>
        <w:t>。</w:t>
      </w:r>
    </w:p>
    <w:p w:rsidR="00755698" w:rsidRDefault="00E12EC3">
      <w:pPr>
        <w:spacing w:line="4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(2)钢质内河船舶建造规范（2016）及其修改通报，简称“建造规范”。</w:t>
      </w:r>
      <w:r>
        <w:rPr>
          <w:rFonts w:asciiTheme="majorEastAsia" w:eastAsiaTheme="majorEastAsia" w:hAnsiTheme="majorEastAsia" w:cs="宋体" w:hint="eastAsia"/>
          <w:color w:val="000000" w:themeColor="text1"/>
          <w:szCs w:val="21"/>
        </w:rPr>
        <w:t>《材料与焊接规范》2021</w:t>
      </w:r>
      <w:r>
        <w:rPr>
          <w:rFonts w:asciiTheme="majorEastAsia" w:eastAsiaTheme="majorEastAsia" w:hAnsiTheme="majorEastAsia" w:hint="eastAsia"/>
          <w:color w:val="000000" w:themeColor="text1"/>
          <w:szCs w:val="21"/>
        </w:rPr>
        <w:t>简称“材规”。</w:t>
      </w:r>
    </w:p>
    <w:p w:rsidR="00755698" w:rsidRDefault="00E12EC3">
      <w:pPr>
        <w:spacing w:line="4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(3)内河船舶法定检验技术规则（2019），简称“法规”。</w:t>
      </w:r>
    </w:p>
    <w:p w:rsidR="00755698" w:rsidRDefault="00E12EC3">
      <w:pPr>
        <w:spacing w:line="4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(4)甲方编制的工艺流程和工艺质量要求。</w:t>
      </w:r>
    </w:p>
    <w:p w:rsidR="00755698" w:rsidRDefault="00E12EC3">
      <w:pPr>
        <w:spacing w:line="4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(5)甲方根据船东要求对原设计</w:t>
      </w:r>
      <w:proofErr w:type="gramStart"/>
      <w:r>
        <w:rPr>
          <w:rFonts w:asciiTheme="majorEastAsia" w:eastAsiaTheme="majorEastAsia" w:hAnsiTheme="majorEastAsia" w:hint="eastAsia"/>
          <w:color w:val="000000" w:themeColor="text1"/>
          <w:szCs w:val="21"/>
        </w:rPr>
        <w:t>作出</w:t>
      </w:r>
      <w:proofErr w:type="gramEnd"/>
      <w:r>
        <w:rPr>
          <w:rFonts w:asciiTheme="majorEastAsia" w:eastAsiaTheme="majorEastAsia" w:hAnsiTheme="majorEastAsia" w:hint="eastAsia"/>
          <w:color w:val="000000" w:themeColor="text1"/>
          <w:szCs w:val="21"/>
        </w:rPr>
        <w:t>的更改通知及图纸错误的修正通知。</w:t>
      </w:r>
    </w:p>
    <w:p w:rsidR="00755698" w:rsidRDefault="00E12EC3">
      <w:pPr>
        <w:spacing w:line="4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(6)甲方根据现场检验对乙方工程质量提出的整改要求。</w:t>
      </w:r>
    </w:p>
    <w:p w:rsidR="00755698" w:rsidRDefault="00E12EC3">
      <w:pPr>
        <w:spacing w:line="4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4、施工地点：重庆中江船业有限公司</w:t>
      </w:r>
    </w:p>
    <w:p w:rsidR="00755698" w:rsidRDefault="00E12EC3">
      <w:pPr>
        <w:spacing w:line="400" w:lineRule="exact"/>
        <w:rPr>
          <w:rFonts w:asciiTheme="majorEastAsia" w:eastAsiaTheme="majorEastAsia" w:hAnsiTheme="majorEastAsia" w:cs="宋体"/>
          <w:b/>
          <w:color w:val="000000" w:themeColor="text1"/>
          <w:szCs w:val="21"/>
        </w:rPr>
      </w:pPr>
      <w:r>
        <w:rPr>
          <w:rFonts w:asciiTheme="majorEastAsia" w:eastAsiaTheme="majorEastAsia" w:hAnsiTheme="majorEastAsia" w:cs="宋体" w:hint="eastAsia"/>
          <w:b/>
          <w:color w:val="000000" w:themeColor="text1"/>
          <w:szCs w:val="21"/>
        </w:rPr>
        <w:t>二、工程范围</w:t>
      </w:r>
    </w:p>
    <w:p w:rsidR="00755698" w:rsidRDefault="00E12EC3">
      <w:pPr>
        <w:spacing w:line="400" w:lineRule="exact"/>
        <w:jc w:val="lef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1.新建造</w:t>
      </w:r>
      <w:r>
        <w:rPr>
          <w:rFonts w:asciiTheme="majorEastAsia" w:eastAsiaTheme="majorEastAsia" w:hAnsiTheme="majorEastAsia" w:cs="宋体" w:hint="eastAsia"/>
          <w:color w:val="000000" w:themeColor="text1"/>
          <w:szCs w:val="21"/>
          <w:u w:val="single"/>
        </w:rPr>
        <w:t>XXXX</w:t>
      </w:r>
      <w:r>
        <w:rPr>
          <w:rFonts w:asciiTheme="majorEastAsia" w:eastAsiaTheme="majorEastAsia" w:hAnsiTheme="majorEastAsia" w:cs="宋体" w:hint="eastAsia"/>
          <w:color w:val="000000" w:themeColor="text1"/>
          <w:szCs w:val="21"/>
        </w:rPr>
        <w:t>钢结构部分）建造工程。</w:t>
      </w:r>
    </w:p>
    <w:p w:rsidR="00755698" w:rsidRDefault="00E12EC3">
      <w:pPr>
        <w:spacing w:line="400" w:lineRule="exact"/>
        <w:jc w:val="lef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2.按图号为</w:t>
      </w:r>
      <w:r>
        <w:rPr>
          <w:rFonts w:asciiTheme="majorEastAsia" w:eastAsiaTheme="majorEastAsia" w:hAnsiTheme="majorEastAsia" w:cs="宋体" w:hint="eastAsia"/>
          <w:bCs/>
          <w:color w:val="000000" w:themeColor="text1"/>
          <w:szCs w:val="21"/>
          <w:u w:val="single"/>
        </w:rPr>
        <w:t>XXXX</w:t>
      </w:r>
      <w:r>
        <w:rPr>
          <w:rFonts w:asciiTheme="majorEastAsia" w:eastAsiaTheme="majorEastAsia" w:hAnsiTheme="majorEastAsia" w:cs="宋体" w:hint="eastAsia"/>
          <w:color w:val="000000" w:themeColor="text1"/>
          <w:szCs w:val="21"/>
        </w:rPr>
        <w:t>施工图钢结构部分和甲方编制的工艺流程、工艺质量要求进行放样、下料、组合、装配、焊接、校正，提交检验合格。</w:t>
      </w:r>
    </w:p>
    <w:p w:rsidR="00755698" w:rsidRDefault="00E12EC3">
      <w:pPr>
        <w:spacing w:line="400" w:lineRule="exact"/>
        <w:jc w:val="left"/>
        <w:rPr>
          <w:rFonts w:asciiTheme="majorEastAsia" w:eastAsiaTheme="majorEastAsia" w:hAnsiTheme="majorEastAsia" w:cs="宋体"/>
          <w:color w:val="000000" w:themeColor="text1"/>
          <w:szCs w:val="21"/>
        </w:rPr>
      </w:pPr>
      <w:r>
        <w:rPr>
          <w:rFonts w:asciiTheme="majorEastAsia" w:eastAsiaTheme="majorEastAsia" w:hAnsiTheme="majorEastAsia" w:hint="eastAsia"/>
          <w:color w:val="000000" w:themeColor="text1"/>
          <w:szCs w:val="21"/>
        </w:rPr>
        <w:t>3.除必须机械吊装、转运的材料和大型组合工件及分段合拢定位由甲方提供吊装、转运外；乙方施工范围内的材料领用、加工制作及船台铺墩、样台搭建、搭棚、搭架和场内运输等均由乙方自行负责。</w:t>
      </w:r>
    </w:p>
    <w:p w:rsidR="00755698" w:rsidRDefault="00E12EC3">
      <w:pPr>
        <w:spacing w:line="4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4.甲、乙双方约定施工与其它相关工程界面，详见《附件一》。</w:t>
      </w:r>
    </w:p>
    <w:p w:rsidR="00755698" w:rsidRDefault="00E12EC3">
      <w:pPr>
        <w:spacing w:line="400" w:lineRule="exact"/>
        <w:rPr>
          <w:rFonts w:asciiTheme="majorEastAsia" w:eastAsiaTheme="majorEastAsia" w:hAnsiTheme="majorEastAsia" w:cs="宋体"/>
          <w:b/>
          <w:color w:val="000000" w:themeColor="text1"/>
          <w:szCs w:val="21"/>
        </w:rPr>
      </w:pPr>
      <w:r>
        <w:rPr>
          <w:rFonts w:asciiTheme="majorEastAsia" w:eastAsiaTheme="majorEastAsia" w:hAnsiTheme="majorEastAsia" w:cs="宋体" w:hint="eastAsia"/>
          <w:b/>
          <w:color w:val="000000" w:themeColor="text1"/>
          <w:szCs w:val="21"/>
        </w:rPr>
        <w:t>三、合同价格</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b/>
          <w:color w:val="000000" w:themeColor="text1"/>
          <w:szCs w:val="21"/>
        </w:rPr>
        <w:t xml:space="preserve"> </w:t>
      </w:r>
      <w:r>
        <w:rPr>
          <w:rFonts w:asciiTheme="majorEastAsia" w:eastAsiaTheme="majorEastAsia" w:hAnsiTheme="majorEastAsia" w:hint="eastAsia"/>
          <w:color w:val="000000" w:themeColor="text1"/>
          <w:szCs w:val="21"/>
        </w:rPr>
        <w:t>1.本合同在合同约定工程范围内全部钢结构制作劳务为：</w:t>
      </w:r>
      <w:r>
        <w:rPr>
          <w:rFonts w:asciiTheme="majorEastAsia" w:eastAsiaTheme="majorEastAsia" w:hAnsiTheme="majorEastAsia" w:hint="eastAsia"/>
          <w:b/>
          <w:color w:val="000000" w:themeColor="text1"/>
          <w:szCs w:val="21"/>
          <w:u w:val="single"/>
        </w:rPr>
        <w:t>XXX圆整)</w:t>
      </w:r>
      <w:r>
        <w:rPr>
          <w:rFonts w:asciiTheme="majorEastAsia" w:eastAsiaTheme="majorEastAsia" w:hAnsiTheme="majorEastAsia" w:hint="eastAsia"/>
          <w:b/>
          <w:color w:val="000000" w:themeColor="text1"/>
          <w:szCs w:val="21"/>
        </w:rPr>
        <w:t>,</w:t>
      </w:r>
      <w:r>
        <w:rPr>
          <w:rFonts w:asciiTheme="majorEastAsia" w:eastAsiaTheme="majorEastAsia" w:hAnsiTheme="majorEastAsia" w:cs="宋体" w:hint="eastAsia"/>
          <w:color w:val="000000" w:themeColor="text1"/>
          <w:szCs w:val="21"/>
        </w:rPr>
        <w:t>加X%税金 由甲方支付,乙方出具相应的增值税专用发票。</w:t>
      </w:r>
    </w:p>
    <w:p w:rsidR="00755698" w:rsidRDefault="00E12EC3">
      <w:pPr>
        <w:spacing w:line="400" w:lineRule="exact"/>
        <w:rPr>
          <w:rFonts w:asciiTheme="majorEastAsia" w:eastAsiaTheme="majorEastAsia" w:hAnsiTheme="majorEastAsia"/>
          <w:b/>
          <w:color w:val="000000" w:themeColor="text1"/>
          <w:szCs w:val="21"/>
          <w:u w:val="single"/>
        </w:rPr>
      </w:pPr>
      <w:r>
        <w:rPr>
          <w:rFonts w:asciiTheme="majorEastAsia" w:eastAsiaTheme="majorEastAsia" w:hAnsiTheme="majorEastAsia" w:hint="eastAsia"/>
          <w:color w:val="000000" w:themeColor="text1"/>
          <w:szCs w:val="21"/>
        </w:rPr>
        <w:t>2.本合同劳务费</w:t>
      </w:r>
      <w:proofErr w:type="gramStart"/>
      <w:r>
        <w:rPr>
          <w:rFonts w:asciiTheme="majorEastAsia" w:eastAsiaTheme="majorEastAsia" w:hAnsiTheme="majorEastAsia" w:hint="eastAsia"/>
          <w:color w:val="000000" w:themeColor="text1"/>
          <w:szCs w:val="21"/>
        </w:rPr>
        <w:t>含摆墩</w:t>
      </w:r>
      <w:proofErr w:type="gramEnd"/>
      <w:r>
        <w:rPr>
          <w:rFonts w:asciiTheme="majorEastAsia" w:eastAsiaTheme="majorEastAsia" w:hAnsiTheme="majorEastAsia" w:hint="eastAsia"/>
          <w:color w:val="000000" w:themeColor="text1"/>
          <w:szCs w:val="21"/>
        </w:rPr>
        <w:t>、搭建样台、雨（阳）棚、脚手架、下排</w:t>
      </w:r>
      <w:proofErr w:type="gramStart"/>
      <w:r>
        <w:rPr>
          <w:rFonts w:asciiTheme="majorEastAsia" w:eastAsiaTheme="majorEastAsia" w:hAnsiTheme="majorEastAsia" w:hint="eastAsia"/>
          <w:color w:val="000000" w:themeColor="text1"/>
          <w:szCs w:val="21"/>
        </w:rPr>
        <w:t>换墩及施工</w:t>
      </w:r>
      <w:proofErr w:type="gramEnd"/>
      <w:r>
        <w:rPr>
          <w:rFonts w:asciiTheme="majorEastAsia" w:eastAsiaTheme="majorEastAsia" w:hAnsiTheme="majorEastAsia" w:hint="eastAsia"/>
          <w:color w:val="000000" w:themeColor="text1"/>
          <w:szCs w:val="21"/>
        </w:rPr>
        <w:t>人员生活费、环保费、保险费等一切费用在内。</w:t>
      </w:r>
    </w:p>
    <w:p w:rsidR="00755698" w:rsidRDefault="00E12EC3">
      <w:pPr>
        <w:spacing w:line="40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lastRenderedPageBreak/>
        <w:t>3.除图纸重大失误改变或因船东要求增加项目外，甲乙双方不得产生加、减帐。修改钢材重量150㎏以下不算加账。</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4.本合同工</w:t>
      </w:r>
      <w:proofErr w:type="gramStart"/>
      <w:r>
        <w:rPr>
          <w:rFonts w:asciiTheme="majorEastAsia" w:eastAsiaTheme="majorEastAsia" w:hAnsiTheme="majorEastAsia" w:cs="宋体" w:hint="eastAsia"/>
          <w:color w:val="000000" w:themeColor="text1"/>
          <w:szCs w:val="21"/>
        </w:rPr>
        <w:t>程范围</w:t>
      </w:r>
      <w:proofErr w:type="gramEnd"/>
      <w:r>
        <w:rPr>
          <w:rFonts w:asciiTheme="majorEastAsia" w:eastAsiaTheme="majorEastAsia" w:hAnsiTheme="majorEastAsia" w:cs="宋体" w:hint="eastAsia"/>
          <w:color w:val="000000" w:themeColor="text1"/>
          <w:szCs w:val="21"/>
        </w:rPr>
        <w:t>内</w:t>
      </w:r>
      <w:proofErr w:type="gramStart"/>
      <w:r>
        <w:rPr>
          <w:rFonts w:asciiTheme="majorEastAsia" w:eastAsiaTheme="majorEastAsia" w:hAnsiTheme="majorEastAsia" w:cs="宋体" w:hint="eastAsia"/>
          <w:color w:val="000000" w:themeColor="text1"/>
          <w:szCs w:val="21"/>
        </w:rPr>
        <w:t>的工属具</w:t>
      </w:r>
      <w:proofErr w:type="gramEnd"/>
      <w:r>
        <w:rPr>
          <w:rFonts w:asciiTheme="majorEastAsia" w:eastAsiaTheme="majorEastAsia" w:hAnsiTheme="majorEastAsia" w:cs="宋体" w:hint="eastAsia"/>
          <w:color w:val="000000" w:themeColor="text1"/>
          <w:szCs w:val="21"/>
        </w:rPr>
        <w:t>：电焊机及焊丝、焊条由甲方提供，埋弧焊机及CO2气体保护焊机（包括焊线、焊枪、气管、机头等配件）由甲方提供，手拉葫芦及千斤顶、三角码、花篮螺栓由甲方提供；其余电焊机手线、切割工具及皮管、</w:t>
      </w:r>
      <w:proofErr w:type="gramStart"/>
      <w:r>
        <w:rPr>
          <w:rFonts w:asciiTheme="majorEastAsia" w:eastAsiaTheme="majorEastAsia" w:hAnsiTheme="majorEastAsia" w:cs="宋体" w:hint="eastAsia"/>
          <w:color w:val="000000" w:themeColor="text1"/>
          <w:szCs w:val="21"/>
        </w:rPr>
        <w:t>气刨枪</w:t>
      </w:r>
      <w:proofErr w:type="gramEnd"/>
      <w:r>
        <w:rPr>
          <w:rFonts w:asciiTheme="majorEastAsia" w:eastAsiaTheme="majorEastAsia" w:hAnsiTheme="majorEastAsia" w:cs="宋体" w:hint="eastAsia"/>
          <w:color w:val="000000" w:themeColor="text1"/>
          <w:szCs w:val="21"/>
        </w:rPr>
        <w:t>、石笔、广告色、扫把、榔头、安全帽、安全带、手套及个人劳保用品</w:t>
      </w:r>
      <w:proofErr w:type="gramStart"/>
      <w:r>
        <w:rPr>
          <w:rFonts w:asciiTheme="majorEastAsia" w:eastAsiaTheme="majorEastAsia" w:hAnsiTheme="majorEastAsia" w:cs="宋体" w:hint="eastAsia"/>
          <w:color w:val="000000" w:themeColor="text1"/>
          <w:szCs w:val="21"/>
        </w:rPr>
        <w:t>等工属具</w:t>
      </w:r>
      <w:proofErr w:type="gramEnd"/>
      <w:r>
        <w:rPr>
          <w:rFonts w:asciiTheme="majorEastAsia" w:eastAsiaTheme="majorEastAsia" w:hAnsiTheme="majorEastAsia" w:cs="宋体" w:hint="eastAsia"/>
          <w:color w:val="000000" w:themeColor="text1"/>
          <w:szCs w:val="21"/>
        </w:rPr>
        <w:t>，全部由乙方采购自供。</w:t>
      </w:r>
    </w:p>
    <w:p w:rsidR="00755698" w:rsidRDefault="00E12EC3">
      <w:pPr>
        <w:spacing w:line="400" w:lineRule="exact"/>
        <w:rPr>
          <w:rFonts w:asciiTheme="majorEastAsia" w:eastAsiaTheme="majorEastAsia" w:hAnsiTheme="majorEastAsia" w:cs="宋体"/>
          <w:b/>
          <w:color w:val="000000" w:themeColor="text1"/>
          <w:szCs w:val="21"/>
        </w:rPr>
      </w:pPr>
      <w:r>
        <w:rPr>
          <w:rFonts w:asciiTheme="majorEastAsia" w:eastAsiaTheme="majorEastAsia" w:hAnsiTheme="majorEastAsia" w:cs="宋体" w:hint="eastAsia"/>
          <w:b/>
          <w:color w:val="000000" w:themeColor="text1"/>
          <w:szCs w:val="21"/>
        </w:rPr>
        <w:t>四、工期和工程节点时间考核及费用支付</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1、本合同船体钢结构部分建造时间为：从2021年X月XX日至202X年XX月XX日，总工期为XX日历天。</w:t>
      </w:r>
    </w:p>
    <w:p w:rsidR="00755698" w:rsidRDefault="00E12EC3">
      <w:pPr>
        <w:spacing w:line="400" w:lineRule="exact"/>
        <w:rPr>
          <w:rFonts w:asciiTheme="majorEastAsia" w:eastAsiaTheme="majorEastAsia" w:hAnsiTheme="majorEastAsia" w:cs="宋体"/>
          <w:b/>
          <w:color w:val="000000" w:themeColor="text1"/>
          <w:szCs w:val="21"/>
        </w:rPr>
      </w:pPr>
      <w:r>
        <w:rPr>
          <w:rFonts w:asciiTheme="majorEastAsia" w:eastAsiaTheme="majorEastAsia" w:hAnsiTheme="majorEastAsia" w:cs="宋体" w:hint="eastAsia"/>
          <w:b/>
          <w:color w:val="000000" w:themeColor="text1"/>
          <w:szCs w:val="21"/>
        </w:rPr>
        <w:t>五、质量要求及验收标准</w:t>
      </w:r>
    </w:p>
    <w:p w:rsidR="00755698" w:rsidRDefault="00E12EC3">
      <w:pPr>
        <w:spacing w:line="5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1.按建造规范和法规及设计图纸技术要求进行检验。甲方对乙方施工全过程进行质量</w:t>
      </w:r>
    </w:p>
    <w:p w:rsidR="00755698" w:rsidRDefault="00E12EC3">
      <w:pPr>
        <w:spacing w:line="5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监控。</w:t>
      </w:r>
    </w:p>
    <w:p w:rsidR="00755698" w:rsidRDefault="00E12EC3">
      <w:pPr>
        <w:spacing w:line="5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2.构件下料误差小于 2mm，构件安装误差小于2mm，平直度误差小于2mm，平整度误差</w:t>
      </w:r>
    </w:p>
    <w:p w:rsidR="00755698" w:rsidRDefault="00E12EC3">
      <w:pPr>
        <w:spacing w:line="5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小于3mm,非装饰区域、公共区域、构件、</w:t>
      </w:r>
      <w:proofErr w:type="gramStart"/>
      <w:r>
        <w:rPr>
          <w:rFonts w:asciiTheme="majorEastAsia" w:eastAsiaTheme="majorEastAsia" w:hAnsiTheme="majorEastAsia" w:hint="eastAsia"/>
          <w:color w:val="000000" w:themeColor="text1"/>
          <w:szCs w:val="21"/>
        </w:rPr>
        <w:t>围壁表面</w:t>
      </w:r>
      <w:proofErr w:type="gramEnd"/>
      <w:r>
        <w:rPr>
          <w:rFonts w:asciiTheme="majorEastAsia" w:eastAsiaTheme="majorEastAsia" w:hAnsiTheme="majorEastAsia" w:hint="eastAsia"/>
          <w:color w:val="000000" w:themeColor="text1"/>
          <w:szCs w:val="21"/>
        </w:rPr>
        <w:t>打磨。</w:t>
      </w:r>
    </w:p>
    <w:p w:rsidR="00755698" w:rsidRDefault="00E12EC3">
      <w:pPr>
        <w:spacing w:line="5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3.外观线型要流畅光顺，焊缝打磨光滑，无任何焊疤，无明显锤击凹陷、无明显凹凸</w:t>
      </w:r>
    </w:p>
    <w:p w:rsidR="00755698" w:rsidRDefault="00E12EC3">
      <w:pPr>
        <w:spacing w:line="5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变形现象。</w:t>
      </w:r>
    </w:p>
    <w:p w:rsidR="00755698" w:rsidRDefault="00E12EC3">
      <w:pPr>
        <w:spacing w:line="5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4.施</w:t>
      </w:r>
      <w:proofErr w:type="gramStart"/>
      <w:r>
        <w:rPr>
          <w:rFonts w:asciiTheme="majorEastAsia" w:eastAsiaTheme="majorEastAsia" w:hAnsiTheme="majorEastAsia" w:hint="eastAsia"/>
          <w:color w:val="000000" w:themeColor="text1"/>
          <w:szCs w:val="21"/>
        </w:rPr>
        <w:t>焊严格</w:t>
      </w:r>
      <w:proofErr w:type="gramEnd"/>
      <w:r>
        <w:rPr>
          <w:rFonts w:asciiTheme="majorEastAsia" w:eastAsiaTheme="majorEastAsia" w:hAnsiTheme="majorEastAsia" w:hint="eastAsia"/>
          <w:color w:val="000000" w:themeColor="text1"/>
          <w:szCs w:val="21"/>
        </w:rPr>
        <w:t>按焊接工艺，《焊接规格表》进行，全船所有焊缝不得采用从上向下焊接，</w:t>
      </w:r>
    </w:p>
    <w:p w:rsidR="00755698" w:rsidRDefault="00E12EC3">
      <w:pPr>
        <w:spacing w:line="5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焊后必须</w:t>
      </w:r>
      <w:proofErr w:type="gramStart"/>
      <w:r>
        <w:rPr>
          <w:rFonts w:asciiTheme="majorEastAsia" w:eastAsiaTheme="majorEastAsia" w:hAnsiTheme="majorEastAsia" w:hint="eastAsia"/>
          <w:color w:val="000000" w:themeColor="text1"/>
          <w:szCs w:val="21"/>
        </w:rPr>
        <w:t>清除药皮和</w:t>
      </w:r>
      <w:proofErr w:type="gramEnd"/>
      <w:r>
        <w:rPr>
          <w:rFonts w:asciiTheme="majorEastAsia" w:eastAsiaTheme="majorEastAsia" w:hAnsiTheme="majorEastAsia" w:hint="eastAsia"/>
          <w:color w:val="000000" w:themeColor="text1"/>
          <w:szCs w:val="21"/>
        </w:rPr>
        <w:t>焊渣。</w:t>
      </w:r>
    </w:p>
    <w:p w:rsidR="00755698" w:rsidRDefault="00E12EC3">
      <w:pPr>
        <w:spacing w:line="5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5.未经甲方现场主管同意，乙方不得擅自在浮箱各部位上乱开工艺孔、放水孔和其它孔眼。</w:t>
      </w:r>
    </w:p>
    <w:p w:rsidR="00755698" w:rsidRDefault="00E12EC3">
      <w:pPr>
        <w:spacing w:line="400" w:lineRule="exact"/>
        <w:jc w:val="lef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6、乙方必须对施工范围内的质量进行自检并</w:t>
      </w:r>
      <w:proofErr w:type="gramStart"/>
      <w:r>
        <w:rPr>
          <w:rFonts w:asciiTheme="majorEastAsia" w:eastAsiaTheme="majorEastAsia" w:hAnsiTheme="majorEastAsia" w:cs="宋体" w:hint="eastAsia"/>
          <w:color w:val="000000" w:themeColor="text1"/>
          <w:szCs w:val="21"/>
        </w:rPr>
        <w:t>接受厂检和</w:t>
      </w:r>
      <w:proofErr w:type="gramEnd"/>
      <w:r>
        <w:rPr>
          <w:rFonts w:asciiTheme="majorEastAsia" w:eastAsiaTheme="majorEastAsia" w:hAnsiTheme="majorEastAsia" w:cs="宋体" w:hint="eastAsia"/>
          <w:color w:val="000000" w:themeColor="text1"/>
          <w:szCs w:val="21"/>
        </w:rPr>
        <w:t>船检巡查，对不合格的工程进行返工整改，并取得厂检、船检认可后为质量合格。</w:t>
      </w:r>
    </w:p>
    <w:p w:rsidR="00755698" w:rsidRDefault="00E12EC3">
      <w:pPr>
        <w:spacing w:line="5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7.乙方交检前船上及舱室内的废物和废料清理下船，并打扫干净，否则拒绝检验。</w:t>
      </w:r>
    </w:p>
    <w:p w:rsidR="00755698" w:rsidRDefault="00E12EC3">
      <w:pPr>
        <w:spacing w:line="400" w:lineRule="exact"/>
        <w:rPr>
          <w:rFonts w:asciiTheme="majorEastAsia" w:eastAsiaTheme="majorEastAsia" w:hAnsiTheme="majorEastAsia" w:cs="宋体"/>
          <w:b/>
          <w:color w:val="000000" w:themeColor="text1"/>
          <w:szCs w:val="21"/>
        </w:rPr>
      </w:pPr>
      <w:r>
        <w:rPr>
          <w:rFonts w:asciiTheme="majorEastAsia" w:eastAsiaTheme="majorEastAsia" w:hAnsiTheme="majorEastAsia" w:cs="宋体" w:hint="eastAsia"/>
          <w:b/>
          <w:color w:val="000000" w:themeColor="text1"/>
          <w:szCs w:val="21"/>
        </w:rPr>
        <w:t>六、乙方承诺</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1.乙方的所有施工人员年龄必须在18周岁以上55周岁以下，身体健康，品行端正，从业人员经过必要的技能培训，开工后5天内现场施工人员不少于35人，保证各个工程节点按期完成，必要时需加班完成。</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2.乙方必须为从业人员购买工伤保险或人身意外伤害保险，并为从业人员提供不低于20元/人天的伙食标准。</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3.乙方应将施工人员基本情况（姓名、性别、年龄、工种、家庭住址）和体检表、身份证复印件，提供给甲方备案；户口在外地（</w:t>
      </w:r>
      <w:proofErr w:type="gramStart"/>
      <w:r>
        <w:rPr>
          <w:rFonts w:asciiTheme="majorEastAsia" w:eastAsiaTheme="majorEastAsia" w:hAnsiTheme="majorEastAsia" w:cs="宋体" w:hint="eastAsia"/>
          <w:color w:val="000000" w:themeColor="text1"/>
          <w:szCs w:val="21"/>
        </w:rPr>
        <w:t>珍溪镇</w:t>
      </w:r>
      <w:proofErr w:type="gramEnd"/>
      <w:r>
        <w:rPr>
          <w:rFonts w:asciiTheme="majorEastAsia" w:eastAsiaTheme="majorEastAsia" w:hAnsiTheme="majorEastAsia" w:cs="宋体" w:hint="eastAsia"/>
          <w:color w:val="000000" w:themeColor="text1"/>
          <w:szCs w:val="21"/>
        </w:rPr>
        <w:t>以外）人员，必须</w:t>
      </w:r>
      <w:proofErr w:type="gramStart"/>
      <w:r>
        <w:rPr>
          <w:rFonts w:asciiTheme="majorEastAsia" w:eastAsiaTheme="majorEastAsia" w:hAnsiTheme="majorEastAsia" w:cs="宋体" w:hint="eastAsia"/>
          <w:color w:val="000000" w:themeColor="text1"/>
          <w:szCs w:val="21"/>
        </w:rPr>
        <w:t>到珍溪</w:t>
      </w:r>
      <w:proofErr w:type="gramEnd"/>
      <w:r>
        <w:rPr>
          <w:rFonts w:asciiTheme="majorEastAsia" w:eastAsiaTheme="majorEastAsia" w:hAnsiTheme="majorEastAsia" w:cs="宋体" w:hint="eastAsia"/>
          <w:color w:val="000000" w:themeColor="text1"/>
          <w:szCs w:val="21"/>
        </w:rPr>
        <w:t>镇派出所办理暂住证。</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4.乙方特殊岗位作业人员（如电焊工等）必须持有特殊行业操作证书（上岗证），无证人员不准上岗。</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5.乙方人员进场后必须到甲方安全保卫部门办理相关手续，并严格遵守甲方的各项管理制度，注意安全防火和环境保护；如有违反，甲方有权按规定予以处罚或要求其停止施工离开厂区。</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6.乙方现场施工人员必须服从甲方的安排调配，爱护宿舍设施，如损坏宿舍设施或污染环境，则需按有关规定给予赔偿。乙方人员应节约用水、用电，水、电费按每人每月8元标准予以控制，超过部分由乙方承</w:t>
      </w:r>
      <w:r>
        <w:rPr>
          <w:rFonts w:asciiTheme="majorEastAsia" w:eastAsiaTheme="majorEastAsia" w:hAnsiTheme="majorEastAsia" w:cs="宋体" w:hint="eastAsia"/>
          <w:color w:val="000000" w:themeColor="text1"/>
          <w:szCs w:val="21"/>
        </w:rPr>
        <w:lastRenderedPageBreak/>
        <w:t>担。</w:t>
      </w:r>
    </w:p>
    <w:p w:rsidR="00755698" w:rsidRDefault="00E12EC3">
      <w:pPr>
        <w:spacing w:line="400" w:lineRule="exact"/>
        <w:rPr>
          <w:rFonts w:asciiTheme="majorEastAsia" w:eastAsiaTheme="majorEastAsia" w:hAnsiTheme="majorEastAsia" w:cs="宋体"/>
          <w:b/>
          <w:color w:val="000000" w:themeColor="text1"/>
          <w:szCs w:val="21"/>
        </w:rPr>
      </w:pPr>
      <w:r>
        <w:rPr>
          <w:rFonts w:asciiTheme="majorEastAsia" w:eastAsiaTheme="majorEastAsia" w:hAnsiTheme="majorEastAsia" w:cs="宋体" w:hint="eastAsia"/>
          <w:b/>
          <w:color w:val="000000" w:themeColor="text1"/>
          <w:szCs w:val="21"/>
        </w:rPr>
        <w:t>七、材料及</w:t>
      </w:r>
      <w:proofErr w:type="gramStart"/>
      <w:r>
        <w:rPr>
          <w:rFonts w:asciiTheme="majorEastAsia" w:eastAsiaTheme="majorEastAsia" w:hAnsiTheme="majorEastAsia" w:cs="宋体" w:hint="eastAsia"/>
          <w:b/>
          <w:color w:val="000000" w:themeColor="text1"/>
          <w:szCs w:val="21"/>
        </w:rPr>
        <w:t>工属具责任</w:t>
      </w:r>
      <w:proofErr w:type="gramEnd"/>
      <w:r>
        <w:rPr>
          <w:rFonts w:asciiTheme="majorEastAsia" w:eastAsiaTheme="majorEastAsia" w:hAnsiTheme="majorEastAsia" w:cs="宋体" w:hint="eastAsia"/>
          <w:b/>
          <w:color w:val="000000" w:themeColor="text1"/>
          <w:szCs w:val="21"/>
        </w:rPr>
        <w:t>承担</w:t>
      </w:r>
    </w:p>
    <w:p w:rsidR="00755698" w:rsidRDefault="00E12EC3">
      <w:pPr>
        <w:tabs>
          <w:tab w:val="left" w:pos="720"/>
        </w:tabs>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1.甲方提供给乙方使用的工作电源设备、焊机、空压机和起重设备，乙方在使用过程中应妥善保管，如因操作不当造成损坏、人为损坏，遗失，乙方应以相当价值予以赔偿。</w:t>
      </w:r>
    </w:p>
    <w:p w:rsidR="00755698" w:rsidRDefault="00E12EC3">
      <w:pPr>
        <w:tabs>
          <w:tab w:val="left" w:pos="720"/>
        </w:tabs>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2.乙方按甲方核定的用料标准领用材料。领取后，材料丢失、损坏、超耗，损失均由乙方承担。</w:t>
      </w:r>
    </w:p>
    <w:p w:rsidR="00755698" w:rsidRDefault="00E12EC3">
      <w:pPr>
        <w:tabs>
          <w:tab w:val="left" w:pos="720"/>
        </w:tabs>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3.辅料核定：焊钢比≤2.8%，钢材损耗≤3%。每吨钢材加工耗用高能气1/2瓶，二氧化碳气1/2瓶，氧气3瓶。</w:t>
      </w:r>
    </w:p>
    <w:p w:rsidR="00755698" w:rsidRDefault="00E12EC3">
      <w:pPr>
        <w:spacing w:line="400" w:lineRule="exact"/>
        <w:rPr>
          <w:rFonts w:asciiTheme="majorEastAsia" w:eastAsiaTheme="majorEastAsia" w:hAnsiTheme="majorEastAsia" w:cs="宋体"/>
          <w:b/>
          <w:color w:val="000000" w:themeColor="text1"/>
          <w:szCs w:val="21"/>
        </w:rPr>
      </w:pPr>
      <w:r>
        <w:rPr>
          <w:rFonts w:asciiTheme="majorEastAsia" w:eastAsiaTheme="majorEastAsia" w:hAnsiTheme="majorEastAsia" w:cs="宋体" w:hint="eastAsia"/>
          <w:b/>
          <w:color w:val="000000" w:themeColor="text1"/>
          <w:szCs w:val="21"/>
        </w:rPr>
        <w:t>八、安全管理及责任承担</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1.乙方进场前须与甲方签署重庆中江船业有限公司《外包工程安全责任书》。</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2.乙方人员进场施工，必须遵守甲方安全生产规章制度，穿戴好防护用品，并严格遵守操作规程。为加强安全管理，乙方应当配备专（兼）职安全员。</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3.按照“谁施工，谁负责”的原则，乙方必须为自己的施工队人员购买意外人身保险，乙方人员如发生伤亡事故，由乙方负责解决、处理并承担经济和法律责任。</w:t>
      </w:r>
    </w:p>
    <w:p w:rsidR="00755698" w:rsidRDefault="00E12EC3">
      <w:pPr>
        <w:spacing w:line="400" w:lineRule="exact"/>
        <w:rPr>
          <w:rFonts w:asciiTheme="majorEastAsia" w:eastAsiaTheme="majorEastAsia" w:hAnsiTheme="majorEastAsia" w:cs="宋体"/>
          <w:b/>
          <w:color w:val="000000" w:themeColor="text1"/>
          <w:szCs w:val="21"/>
        </w:rPr>
      </w:pPr>
      <w:r>
        <w:rPr>
          <w:rFonts w:asciiTheme="majorEastAsia" w:eastAsiaTheme="majorEastAsia" w:hAnsiTheme="majorEastAsia" w:cs="宋体" w:hint="eastAsia"/>
          <w:b/>
          <w:color w:val="000000" w:themeColor="text1"/>
          <w:szCs w:val="21"/>
        </w:rPr>
        <w:t>九、双方权利、义务</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除本合同另有约定外，双方按以下约定享有权利和履行义务</w:t>
      </w:r>
    </w:p>
    <w:p w:rsidR="00755698" w:rsidRDefault="00E12EC3">
      <w:pPr>
        <w:spacing w:line="400" w:lineRule="exact"/>
        <w:rPr>
          <w:rFonts w:asciiTheme="majorEastAsia" w:eastAsiaTheme="majorEastAsia" w:hAnsiTheme="majorEastAsia" w:cs="宋体"/>
          <w:b/>
          <w:color w:val="000000" w:themeColor="text1"/>
          <w:szCs w:val="21"/>
        </w:rPr>
      </w:pPr>
      <w:r>
        <w:rPr>
          <w:rFonts w:asciiTheme="majorEastAsia" w:eastAsiaTheme="majorEastAsia" w:hAnsiTheme="majorEastAsia" w:cs="宋体" w:hint="eastAsia"/>
          <w:color w:val="000000" w:themeColor="text1"/>
          <w:szCs w:val="21"/>
        </w:rPr>
        <w:t>1、甲方权利、义务</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⑴及时提供工程需要的各类图纸、材料、辅料、工具。</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⑵甲方提供现有加工设备及起吊设备配合乙方施工。</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⑶按合同约定支付乙方工程项目劳务费。</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⑷甲方有权对工程项目进行监督和验收。对不合格的工程项目，有权力要求其停止施工，直至返工完成，验收合格。</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⑸指定乙方的施工场地及工位。</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2、乙方权利、义务</w:t>
      </w:r>
    </w:p>
    <w:p w:rsidR="00755698" w:rsidRDefault="00E12EC3">
      <w:pPr>
        <w:pStyle w:val="2"/>
        <w:spacing w:line="400" w:lineRule="exact"/>
        <w:ind w:leftChars="0" w:left="0" w:firstLineChars="0" w:firstLine="0"/>
        <w:rPr>
          <w:rFonts w:asciiTheme="majorEastAsia" w:eastAsiaTheme="majorEastAsia" w:hAnsiTheme="majorEastAsia" w:cs="宋体"/>
          <w:color w:val="000000" w:themeColor="text1"/>
          <w:sz w:val="21"/>
          <w:szCs w:val="21"/>
        </w:rPr>
      </w:pPr>
      <w:r>
        <w:rPr>
          <w:rFonts w:asciiTheme="majorEastAsia" w:eastAsiaTheme="majorEastAsia" w:hAnsiTheme="majorEastAsia" w:cs="宋体" w:hint="eastAsia"/>
          <w:color w:val="000000" w:themeColor="text1"/>
          <w:sz w:val="21"/>
          <w:szCs w:val="21"/>
        </w:rPr>
        <w:t>⑴乙方按照甲方提供的图纸和资料，根据合同约定的进度和质量要求，合理组织施工人员施工，对工程质量和进度负责。</w:t>
      </w:r>
    </w:p>
    <w:p w:rsidR="00755698" w:rsidRDefault="00E12EC3">
      <w:pPr>
        <w:pStyle w:val="2"/>
        <w:spacing w:line="400" w:lineRule="exact"/>
        <w:ind w:leftChars="0" w:left="0" w:firstLineChars="0" w:firstLine="0"/>
        <w:rPr>
          <w:rFonts w:asciiTheme="majorEastAsia" w:eastAsiaTheme="majorEastAsia" w:hAnsiTheme="majorEastAsia" w:cs="宋体"/>
          <w:color w:val="000000" w:themeColor="text1"/>
          <w:sz w:val="21"/>
          <w:szCs w:val="21"/>
        </w:rPr>
      </w:pPr>
      <w:r>
        <w:rPr>
          <w:rFonts w:asciiTheme="majorEastAsia" w:eastAsiaTheme="majorEastAsia" w:hAnsiTheme="majorEastAsia" w:cs="宋体" w:hint="eastAsia"/>
          <w:color w:val="000000" w:themeColor="text1"/>
          <w:sz w:val="21"/>
          <w:szCs w:val="21"/>
        </w:rPr>
        <w:t>⑵乙方应加强施工人员管理，配备必要的劳保防护用品，教育、督促施工人员严格遵守操作规程和各项管理制度，确保安全生产，对承揽工程项目安全负责。</w:t>
      </w:r>
    </w:p>
    <w:p w:rsidR="00755698" w:rsidRDefault="00E12EC3">
      <w:pPr>
        <w:pStyle w:val="2"/>
        <w:spacing w:line="400" w:lineRule="exact"/>
        <w:ind w:leftChars="0" w:left="0" w:firstLineChars="0" w:firstLine="0"/>
        <w:rPr>
          <w:rFonts w:asciiTheme="majorEastAsia" w:eastAsiaTheme="majorEastAsia" w:hAnsiTheme="majorEastAsia" w:cs="宋体"/>
          <w:color w:val="000000" w:themeColor="text1"/>
          <w:sz w:val="21"/>
          <w:szCs w:val="21"/>
        </w:rPr>
      </w:pPr>
      <w:r>
        <w:rPr>
          <w:rFonts w:asciiTheme="majorEastAsia" w:eastAsiaTheme="majorEastAsia" w:hAnsiTheme="majorEastAsia" w:cs="宋体" w:hint="eastAsia"/>
          <w:color w:val="000000" w:themeColor="text1"/>
          <w:sz w:val="21"/>
          <w:szCs w:val="21"/>
        </w:rPr>
        <w:t>⑶船舶建造中的吊运及搭棚、搭架等工作由乙方负责（甲方提供必要的材料、大重件吊车协助）。</w:t>
      </w:r>
    </w:p>
    <w:p w:rsidR="00755698" w:rsidRDefault="00E12EC3">
      <w:pPr>
        <w:pStyle w:val="2"/>
        <w:spacing w:line="400" w:lineRule="exact"/>
        <w:ind w:leftChars="0" w:left="0" w:firstLineChars="0" w:firstLine="0"/>
        <w:rPr>
          <w:rFonts w:asciiTheme="majorEastAsia" w:eastAsiaTheme="majorEastAsia" w:hAnsiTheme="majorEastAsia" w:cs="宋体"/>
          <w:color w:val="000000" w:themeColor="text1"/>
          <w:sz w:val="21"/>
          <w:szCs w:val="21"/>
        </w:rPr>
      </w:pPr>
      <w:r>
        <w:rPr>
          <w:rFonts w:asciiTheme="majorEastAsia" w:eastAsiaTheme="majorEastAsia" w:hAnsiTheme="majorEastAsia" w:cs="宋体" w:hint="eastAsia"/>
          <w:color w:val="000000" w:themeColor="text1"/>
          <w:sz w:val="21"/>
          <w:szCs w:val="21"/>
        </w:rPr>
        <w:t>⑷乙方现场负责人需按时参加甲方组织的生产调度会，并按要求合理安排工作，确保生产计划完成。</w:t>
      </w:r>
    </w:p>
    <w:p w:rsidR="00755698" w:rsidRDefault="00E12EC3">
      <w:pPr>
        <w:pStyle w:val="2"/>
        <w:spacing w:line="400" w:lineRule="exact"/>
        <w:ind w:leftChars="0" w:left="0" w:firstLineChars="0" w:firstLine="0"/>
        <w:rPr>
          <w:rFonts w:asciiTheme="majorEastAsia" w:eastAsiaTheme="majorEastAsia" w:hAnsiTheme="majorEastAsia" w:cs="宋体"/>
          <w:color w:val="000000" w:themeColor="text1"/>
          <w:sz w:val="21"/>
          <w:szCs w:val="21"/>
        </w:rPr>
      </w:pPr>
      <w:r>
        <w:rPr>
          <w:rFonts w:asciiTheme="majorEastAsia" w:eastAsiaTheme="majorEastAsia" w:hAnsiTheme="majorEastAsia" w:cs="宋体" w:hint="eastAsia"/>
          <w:color w:val="000000" w:themeColor="text1"/>
          <w:sz w:val="21"/>
          <w:szCs w:val="21"/>
        </w:rPr>
        <w:t>⑸乙方发现甲方提供的图纸或资料有误，应当及时通知甲方。</w:t>
      </w:r>
    </w:p>
    <w:p w:rsidR="00755698" w:rsidRDefault="00E12EC3">
      <w:pPr>
        <w:pStyle w:val="2"/>
        <w:spacing w:line="400" w:lineRule="exact"/>
        <w:ind w:leftChars="0" w:left="0" w:firstLineChars="0" w:firstLine="0"/>
        <w:rPr>
          <w:rFonts w:asciiTheme="majorEastAsia" w:eastAsiaTheme="majorEastAsia" w:hAnsiTheme="majorEastAsia" w:cs="宋体"/>
          <w:color w:val="000000" w:themeColor="text1"/>
          <w:sz w:val="21"/>
          <w:szCs w:val="21"/>
        </w:rPr>
      </w:pPr>
      <w:r>
        <w:rPr>
          <w:rFonts w:asciiTheme="majorEastAsia" w:eastAsiaTheme="majorEastAsia" w:hAnsiTheme="majorEastAsia" w:cs="宋体" w:hint="eastAsia"/>
          <w:color w:val="000000" w:themeColor="text1"/>
          <w:sz w:val="21"/>
          <w:szCs w:val="21"/>
        </w:rPr>
        <w:t>⑹乙方施工期间，应当接受甲方必要的监督、检验。</w:t>
      </w:r>
    </w:p>
    <w:p w:rsidR="00755698" w:rsidRDefault="00E12EC3">
      <w:pPr>
        <w:pStyle w:val="2"/>
        <w:spacing w:line="400" w:lineRule="exact"/>
        <w:ind w:leftChars="0" w:left="0" w:firstLineChars="0" w:firstLine="0"/>
        <w:rPr>
          <w:rFonts w:asciiTheme="majorEastAsia" w:eastAsiaTheme="majorEastAsia" w:hAnsiTheme="majorEastAsia" w:cs="宋体"/>
          <w:color w:val="000000" w:themeColor="text1"/>
          <w:sz w:val="21"/>
          <w:szCs w:val="21"/>
        </w:rPr>
      </w:pPr>
      <w:r>
        <w:rPr>
          <w:rFonts w:asciiTheme="majorEastAsia" w:eastAsiaTheme="majorEastAsia" w:hAnsiTheme="majorEastAsia" w:cs="宋体" w:hint="eastAsia"/>
          <w:color w:val="000000" w:themeColor="text1"/>
          <w:sz w:val="21"/>
          <w:szCs w:val="21"/>
        </w:rPr>
        <w:t>⑺乙方施工期间，产生的废铁、垃圾等必须每天清理下船至甲方指定位置。</w:t>
      </w:r>
    </w:p>
    <w:p w:rsidR="00755698" w:rsidRDefault="00E12EC3">
      <w:pPr>
        <w:pStyle w:val="2"/>
        <w:spacing w:line="400" w:lineRule="exact"/>
        <w:ind w:leftChars="0" w:left="0" w:firstLineChars="0" w:firstLine="0"/>
        <w:rPr>
          <w:rFonts w:asciiTheme="majorEastAsia" w:eastAsiaTheme="majorEastAsia" w:hAnsiTheme="majorEastAsia" w:cs="宋体"/>
          <w:color w:val="000000" w:themeColor="text1"/>
          <w:sz w:val="21"/>
          <w:szCs w:val="21"/>
        </w:rPr>
      </w:pPr>
      <w:r>
        <w:rPr>
          <w:rFonts w:asciiTheme="majorEastAsia" w:eastAsiaTheme="majorEastAsia" w:hAnsiTheme="majorEastAsia" w:cs="宋体" w:hint="eastAsia"/>
          <w:color w:val="000000" w:themeColor="text1"/>
          <w:sz w:val="21"/>
          <w:szCs w:val="21"/>
        </w:rPr>
        <w:t>⑻要求甲方支付相应的工程项目劳务款项。</w:t>
      </w:r>
    </w:p>
    <w:p w:rsidR="00755698" w:rsidRDefault="00E12EC3">
      <w:pPr>
        <w:tabs>
          <w:tab w:val="left" w:pos="0"/>
        </w:tabs>
        <w:spacing w:line="400" w:lineRule="exact"/>
        <w:rPr>
          <w:rFonts w:asciiTheme="majorEastAsia" w:eastAsiaTheme="majorEastAsia" w:hAnsiTheme="majorEastAsia" w:cs="宋体"/>
          <w:b/>
          <w:color w:val="000000" w:themeColor="text1"/>
          <w:szCs w:val="21"/>
        </w:rPr>
      </w:pPr>
      <w:r>
        <w:rPr>
          <w:rFonts w:asciiTheme="majorEastAsia" w:eastAsiaTheme="majorEastAsia" w:hAnsiTheme="majorEastAsia" w:cs="宋体" w:hint="eastAsia"/>
          <w:b/>
          <w:color w:val="000000" w:themeColor="text1"/>
          <w:szCs w:val="21"/>
        </w:rPr>
        <w:t>十、特别约定</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w:t>
      </w:r>
      <w:r>
        <w:rPr>
          <w:rFonts w:asciiTheme="majorEastAsia" w:eastAsiaTheme="majorEastAsia" w:hAnsiTheme="majorEastAsia" w:hint="eastAsia"/>
          <w:color w:val="000000" w:themeColor="text1"/>
          <w:szCs w:val="21"/>
        </w:rPr>
        <w:t>乙方进场施工前应缴纳合同履约保证金</w:t>
      </w:r>
      <w:r>
        <w:rPr>
          <w:rFonts w:asciiTheme="majorEastAsia" w:eastAsiaTheme="majorEastAsia" w:hAnsiTheme="majorEastAsia" w:hint="eastAsia"/>
          <w:b/>
          <w:bCs/>
          <w:color w:val="000000" w:themeColor="text1"/>
          <w:szCs w:val="21"/>
          <w:u w:val="single"/>
        </w:rPr>
        <w:t>￥XXX万</w:t>
      </w:r>
      <w:r>
        <w:rPr>
          <w:rFonts w:asciiTheme="majorEastAsia" w:eastAsiaTheme="majorEastAsia" w:hAnsiTheme="majorEastAsia" w:hint="eastAsia"/>
          <w:b/>
          <w:bCs/>
          <w:color w:val="000000" w:themeColor="text1"/>
          <w:szCs w:val="21"/>
        </w:rPr>
        <w:t>元，</w:t>
      </w:r>
      <w:r>
        <w:rPr>
          <w:rFonts w:asciiTheme="majorEastAsia" w:eastAsiaTheme="majorEastAsia" w:hAnsiTheme="majorEastAsia" w:cs="宋体" w:hint="eastAsia"/>
          <w:color w:val="000000" w:themeColor="text1"/>
          <w:szCs w:val="21"/>
        </w:rPr>
        <w:t>船舶下水后</w:t>
      </w:r>
      <w:r>
        <w:rPr>
          <w:rFonts w:asciiTheme="majorEastAsia" w:eastAsiaTheme="majorEastAsia" w:hAnsiTheme="majorEastAsia" w:hint="eastAsia"/>
          <w:color w:val="000000" w:themeColor="text1"/>
          <w:szCs w:val="21"/>
        </w:rPr>
        <w:t>无息返还合同履约金。</w:t>
      </w:r>
    </w:p>
    <w:p w:rsidR="00755698" w:rsidRDefault="00E12EC3">
      <w:pPr>
        <w:tabs>
          <w:tab w:val="left" w:pos="0"/>
        </w:tabs>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2.乙方在施工过程中造成设备损坏、材料报废或发生质量损失，乙方应承担赔偿责任。</w:t>
      </w:r>
    </w:p>
    <w:p w:rsidR="00755698" w:rsidRDefault="00E12EC3">
      <w:pPr>
        <w:tabs>
          <w:tab w:val="left" w:pos="0"/>
        </w:tabs>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lastRenderedPageBreak/>
        <w:t>3.乙方未按甲方提供的图纸、相关技术标准、施工工艺、主管指定用料安排施工，每发现一次，乙方支付甲方违约金200元。</w:t>
      </w:r>
    </w:p>
    <w:p w:rsidR="00755698" w:rsidRDefault="00E12EC3">
      <w:pPr>
        <w:tabs>
          <w:tab w:val="left" w:pos="0"/>
        </w:tabs>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4.乙方未按期完成船舶建造工程（除配合装饰安装之外），</w:t>
      </w:r>
      <w:proofErr w:type="gramStart"/>
      <w:r>
        <w:rPr>
          <w:rFonts w:asciiTheme="majorEastAsia" w:eastAsiaTheme="majorEastAsia" w:hAnsiTheme="majorEastAsia" w:cs="宋体" w:hint="eastAsia"/>
          <w:color w:val="000000" w:themeColor="text1"/>
          <w:szCs w:val="21"/>
        </w:rPr>
        <w:t>除风险</w:t>
      </w:r>
      <w:proofErr w:type="gramEnd"/>
      <w:r>
        <w:rPr>
          <w:rFonts w:asciiTheme="majorEastAsia" w:eastAsiaTheme="majorEastAsia" w:hAnsiTheme="majorEastAsia" w:cs="宋体" w:hint="eastAsia"/>
          <w:color w:val="000000" w:themeColor="text1"/>
          <w:szCs w:val="21"/>
        </w:rPr>
        <w:t>金不退</w:t>
      </w:r>
    </w:p>
    <w:p w:rsidR="00755698" w:rsidRDefault="00E12EC3">
      <w:pPr>
        <w:tabs>
          <w:tab w:val="left" w:pos="0"/>
        </w:tabs>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之外，每延后一天，乙方支付甲方违约金300元。累计计算。</w:t>
      </w:r>
    </w:p>
    <w:p w:rsidR="00755698" w:rsidRDefault="00E12EC3">
      <w:pPr>
        <w:tabs>
          <w:tab w:val="left" w:pos="0"/>
        </w:tabs>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5.乙方施工区域的灰渣、废铁应进行阶段性清理，纸壳、废铁、杂物要分类堆放到公司指定位置，施工中保持环境整洁、道路畅通，船舶完工后应将船台区域清洁干净，如乙方违约，按国家环保相关规定进行处罚和追责。</w:t>
      </w:r>
    </w:p>
    <w:p w:rsidR="00755698" w:rsidRDefault="00E12EC3">
      <w:pPr>
        <w:tabs>
          <w:tab w:val="left" w:pos="0"/>
        </w:tabs>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hint="eastAsia"/>
          <w:color w:val="000000" w:themeColor="text1"/>
          <w:szCs w:val="21"/>
        </w:rPr>
        <w:t>6.</w:t>
      </w:r>
      <w:r>
        <w:rPr>
          <w:rFonts w:asciiTheme="majorEastAsia" w:eastAsiaTheme="majorEastAsia" w:hAnsiTheme="majorEastAsia" w:cs="宋体" w:hint="eastAsia"/>
          <w:color w:val="000000" w:themeColor="text1"/>
          <w:szCs w:val="21"/>
        </w:rPr>
        <w:t>乙方必须按甲方船舶建造工程节点计划要求执行，不得擅自变更工程节点计划。除</w:t>
      </w:r>
      <w:r>
        <w:rPr>
          <w:rFonts w:asciiTheme="majorEastAsia" w:eastAsiaTheme="majorEastAsia" w:hAnsiTheme="majorEastAsia" w:hint="eastAsia"/>
          <w:color w:val="000000" w:themeColor="text1"/>
          <w:szCs w:val="21"/>
        </w:rPr>
        <w:t>因甲方未及时提供施工图纸、材料、场地等原因影响工期相应顺延，并按顺延后的工期计算。</w:t>
      </w:r>
    </w:p>
    <w:p w:rsidR="00755698" w:rsidRDefault="00E12EC3">
      <w:pPr>
        <w:spacing w:line="400" w:lineRule="exact"/>
        <w:rPr>
          <w:rFonts w:asciiTheme="majorEastAsia" w:eastAsiaTheme="majorEastAsia" w:hAnsiTheme="majorEastAsia" w:cs="宋体"/>
          <w:b/>
          <w:color w:val="000000" w:themeColor="text1"/>
          <w:szCs w:val="21"/>
        </w:rPr>
      </w:pPr>
      <w:r>
        <w:rPr>
          <w:rFonts w:asciiTheme="majorEastAsia" w:eastAsiaTheme="majorEastAsia" w:hAnsiTheme="majorEastAsia" w:cs="宋体" w:hint="eastAsia"/>
          <w:b/>
          <w:color w:val="000000" w:themeColor="text1"/>
          <w:szCs w:val="21"/>
        </w:rPr>
        <w:t>十一、其他</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1.乙方未能保证足够施工人员，严重拖延工期，造成计划节点不能够按期完成，或者出现严重质量或安全事故，甲方有权解除合同，并追究乙方违约责任。</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2.本协议一式肆份，甲方叁份，乙方壹份，经双方签字盖章后生效。</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3.未尽事宜，双方友好协商解决。</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4.本合同各项条款履行完毕，合同自然失效。</w:t>
      </w:r>
    </w:p>
    <w:p w:rsidR="00755698" w:rsidRDefault="00755698">
      <w:pPr>
        <w:rPr>
          <w:rFonts w:asciiTheme="majorEastAsia" w:eastAsiaTheme="majorEastAsia" w:hAnsiTheme="majorEastAsia" w:cs="宋体"/>
          <w:color w:val="000000" w:themeColor="text1"/>
          <w:szCs w:val="21"/>
        </w:rPr>
      </w:pPr>
    </w:p>
    <w:p w:rsidR="00755698" w:rsidRDefault="00E12EC3">
      <w:pPr>
        <w:rPr>
          <w:rFonts w:asciiTheme="majorEastAsia" w:eastAsiaTheme="majorEastAsia" w:hAnsiTheme="majorEastAsia" w:cs="宋体"/>
          <w:color w:val="000000" w:themeColor="text1"/>
          <w:szCs w:val="21"/>
        </w:rPr>
      </w:pPr>
      <w:proofErr w:type="gramStart"/>
      <w:r>
        <w:rPr>
          <w:rFonts w:asciiTheme="majorEastAsia" w:eastAsiaTheme="majorEastAsia" w:hAnsiTheme="majorEastAsia" w:cs="宋体" w:hint="eastAsia"/>
          <w:color w:val="000000" w:themeColor="text1"/>
          <w:szCs w:val="21"/>
        </w:rPr>
        <w:t>附合同</w:t>
      </w:r>
      <w:proofErr w:type="gramEnd"/>
      <w:r>
        <w:rPr>
          <w:rFonts w:asciiTheme="majorEastAsia" w:eastAsiaTheme="majorEastAsia" w:hAnsiTheme="majorEastAsia" w:cs="宋体" w:hint="eastAsia"/>
          <w:color w:val="000000" w:themeColor="text1"/>
          <w:szCs w:val="21"/>
        </w:rPr>
        <w:t>附件：</w:t>
      </w:r>
    </w:p>
    <w:p w:rsidR="00755698" w:rsidRDefault="00755698">
      <w:pPr>
        <w:rPr>
          <w:rFonts w:asciiTheme="majorEastAsia" w:eastAsiaTheme="majorEastAsia" w:hAnsiTheme="majorEastAsia" w:cs="宋体"/>
          <w:color w:val="000000" w:themeColor="text1"/>
          <w:szCs w:val="21"/>
        </w:rPr>
      </w:pPr>
    </w:p>
    <w:p w:rsidR="00755698" w:rsidRDefault="00E12EC3">
      <w:pP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 xml:space="preserve">         附件一：建造工程施工界面</w:t>
      </w:r>
    </w:p>
    <w:p w:rsidR="00755698" w:rsidRDefault="00E12EC3">
      <w:pP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 xml:space="preserve">         附件二：外包工程安全环保责任书</w:t>
      </w:r>
    </w:p>
    <w:p w:rsidR="00755698" w:rsidRDefault="00E12EC3">
      <w:pP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 xml:space="preserve">         附件三：外包工程廉政责任书</w:t>
      </w:r>
    </w:p>
    <w:p w:rsidR="00755698" w:rsidRDefault="00E12EC3">
      <w:pP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 xml:space="preserve">         附件四：人员使用及保险办理承诺书</w:t>
      </w:r>
    </w:p>
    <w:p w:rsidR="00755698" w:rsidRDefault="00755698">
      <w:pPr>
        <w:rPr>
          <w:rFonts w:asciiTheme="majorEastAsia" w:eastAsiaTheme="majorEastAsia" w:hAnsiTheme="majorEastAsia" w:cs="宋体"/>
          <w:color w:val="000000" w:themeColor="text1"/>
          <w:szCs w:val="21"/>
        </w:rPr>
      </w:pPr>
    </w:p>
    <w:p w:rsidR="00755698" w:rsidRDefault="00E12EC3">
      <w:pP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 xml:space="preserve">甲方：                 </w:t>
      </w:r>
      <w:r>
        <w:rPr>
          <w:rFonts w:asciiTheme="majorEastAsia" w:eastAsiaTheme="majorEastAsia" w:hAnsiTheme="majorEastAsia" w:cs="宋体"/>
          <w:color w:val="000000" w:themeColor="text1"/>
          <w:szCs w:val="21"/>
        </w:rPr>
        <w:t xml:space="preserve">                      </w:t>
      </w:r>
      <w:r>
        <w:rPr>
          <w:rFonts w:asciiTheme="majorEastAsia" w:eastAsiaTheme="majorEastAsia" w:hAnsiTheme="majorEastAsia" w:cs="宋体" w:hint="eastAsia"/>
          <w:color w:val="000000" w:themeColor="text1"/>
          <w:szCs w:val="21"/>
        </w:rPr>
        <w:t xml:space="preserve">乙方： </w:t>
      </w:r>
    </w:p>
    <w:p w:rsidR="00755698" w:rsidRDefault="00755698">
      <w:pPr>
        <w:tabs>
          <w:tab w:val="left" w:pos="720"/>
        </w:tabs>
        <w:spacing w:line="400" w:lineRule="exact"/>
        <w:rPr>
          <w:rFonts w:asciiTheme="majorEastAsia" w:eastAsiaTheme="majorEastAsia" w:hAnsiTheme="majorEastAsia" w:cs="宋体"/>
          <w:color w:val="000000" w:themeColor="text1"/>
          <w:szCs w:val="21"/>
        </w:rPr>
      </w:pPr>
    </w:p>
    <w:p w:rsidR="00755698" w:rsidRDefault="00E12EC3">
      <w:pPr>
        <w:tabs>
          <w:tab w:val="left" w:pos="720"/>
        </w:tabs>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代表：                                       代表：</w:t>
      </w:r>
    </w:p>
    <w:p w:rsidR="00755698" w:rsidRDefault="00755698">
      <w:pPr>
        <w:tabs>
          <w:tab w:val="left" w:pos="720"/>
        </w:tabs>
        <w:spacing w:line="400" w:lineRule="exact"/>
        <w:rPr>
          <w:rFonts w:asciiTheme="majorEastAsia" w:eastAsiaTheme="majorEastAsia" w:hAnsiTheme="majorEastAsia" w:cs="宋体"/>
          <w:color w:val="000000" w:themeColor="text1"/>
          <w:szCs w:val="21"/>
        </w:rPr>
      </w:pPr>
    </w:p>
    <w:p w:rsidR="00755698" w:rsidRDefault="00E12EC3">
      <w:pPr>
        <w:tabs>
          <w:tab w:val="left" w:pos="720"/>
        </w:tabs>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联系电话：</w:t>
      </w:r>
      <w:r>
        <w:rPr>
          <w:rFonts w:asciiTheme="majorEastAsia" w:eastAsiaTheme="majorEastAsia" w:hAnsiTheme="majorEastAsia" w:cs="宋体"/>
          <w:color w:val="000000" w:themeColor="text1"/>
          <w:szCs w:val="21"/>
        </w:rPr>
        <w:t xml:space="preserve">            </w:t>
      </w:r>
      <w:r>
        <w:rPr>
          <w:rFonts w:asciiTheme="majorEastAsia" w:eastAsiaTheme="majorEastAsia" w:hAnsiTheme="majorEastAsia" w:cs="宋体" w:hint="eastAsia"/>
          <w:color w:val="000000" w:themeColor="text1"/>
          <w:szCs w:val="21"/>
        </w:rPr>
        <w:t xml:space="preserve">                       联系电话：</w:t>
      </w:r>
      <w:r>
        <w:rPr>
          <w:rFonts w:asciiTheme="majorEastAsia" w:eastAsiaTheme="majorEastAsia" w:hAnsiTheme="majorEastAsia" w:cs="宋体" w:hint="eastAsia"/>
          <w:b/>
          <w:color w:val="000000" w:themeColor="text1"/>
          <w:szCs w:val="21"/>
        </w:rPr>
        <w:t xml:space="preserve"> </w:t>
      </w:r>
    </w:p>
    <w:p w:rsidR="00755698" w:rsidRDefault="00755698">
      <w:pPr>
        <w:tabs>
          <w:tab w:val="left" w:pos="360"/>
        </w:tabs>
        <w:spacing w:line="400" w:lineRule="exact"/>
        <w:rPr>
          <w:rFonts w:asciiTheme="majorEastAsia" w:eastAsiaTheme="majorEastAsia" w:hAnsiTheme="majorEastAsia" w:cs="宋体"/>
          <w:color w:val="000000" w:themeColor="text1"/>
          <w:szCs w:val="21"/>
        </w:rPr>
      </w:pPr>
    </w:p>
    <w:p w:rsidR="00755698" w:rsidRDefault="00E12EC3">
      <w:pPr>
        <w:tabs>
          <w:tab w:val="left" w:pos="360"/>
        </w:tabs>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2022年</w:t>
      </w:r>
      <w:r>
        <w:rPr>
          <w:rFonts w:asciiTheme="majorEastAsia" w:eastAsiaTheme="majorEastAsia" w:hAnsiTheme="majorEastAsia" w:cs="宋体"/>
          <w:color w:val="000000" w:themeColor="text1"/>
          <w:szCs w:val="21"/>
        </w:rPr>
        <w:t xml:space="preserve">    </w:t>
      </w:r>
      <w:r>
        <w:rPr>
          <w:rFonts w:asciiTheme="majorEastAsia" w:eastAsiaTheme="majorEastAsia" w:hAnsiTheme="majorEastAsia" w:cs="宋体" w:hint="eastAsia"/>
          <w:color w:val="000000" w:themeColor="text1"/>
          <w:szCs w:val="21"/>
        </w:rPr>
        <w:t xml:space="preserve">月 </w:t>
      </w:r>
      <w:r>
        <w:rPr>
          <w:rFonts w:asciiTheme="majorEastAsia" w:eastAsiaTheme="majorEastAsia" w:hAnsiTheme="majorEastAsia" w:cs="宋体"/>
          <w:color w:val="000000" w:themeColor="text1"/>
          <w:szCs w:val="21"/>
        </w:rPr>
        <w:t xml:space="preserve">  </w:t>
      </w:r>
      <w:r>
        <w:rPr>
          <w:rFonts w:asciiTheme="majorEastAsia" w:eastAsiaTheme="majorEastAsia" w:hAnsiTheme="majorEastAsia" w:cs="宋体" w:hint="eastAsia"/>
          <w:color w:val="000000" w:themeColor="text1"/>
          <w:szCs w:val="21"/>
        </w:rPr>
        <w:t>日                           2022年</w:t>
      </w:r>
      <w:r>
        <w:rPr>
          <w:rFonts w:asciiTheme="majorEastAsia" w:eastAsiaTheme="majorEastAsia" w:hAnsiTheme="majorEastAsia" w:cs="宋体"/>
          <w:color w:val="000000" w:themeColor="text1"/>
          <w:szCs w:val="21"/>
        </w:rPr>
        <w:t xml:space="preserve">   </w:t>
      </w:r>
      <w:r>
        <w:rPr>
          <w:rFonts w:asciiTheme="majorEastAsia" w:eastAsiaTheme="majorEastAsia" w:hAnsiTheme="majorEastAsia" w:cs="宋体" w:hint="eastAsia"/>
          <w:color w:val="000000" w:themeColor="text1"/>
          <w:szCs w:val="21"/>
        </w:rPr>
        <w:t xml:space="preserve">月 </w:t>
      </w:r>
      <w:r>
        <w:rPr>
          <w:rFonts w:asciiTheme="majorEastAsia" w:eastAsiaTheme="majorEastAsia" w:hAnsiTheme="majorEastAsia" w:cs="宋体"/>
          <w:color w:val="000000" w:themeColor="text1"/>
          <w:szCs w:val="21"/>
        </w:rPr>
        <w:t xml:space="preserve">  </w:t>
      </w:r>
      <w:r>
        <w:rPr>
          <w:rFonts w:asciiTheme="majorEastAsia" w:eastAsiaTheme="majorEastAsia" w:hAnsiTheme="majorEastAsia" w:cs="宋体" w:hint="eastAsia"/>
          <w:color w:val="000000" w:themeColor="text1"/>
          <w:szCs w:val="21"/>
        </w:rPr>
        <w:t>日</w:t>
      </w:r>
    </w:p>
    <w:p w:rsidR="00755698" w:rsidRDefault="00E12EC3">
      <w:pPr>
        <w:spacing w:line="40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color w:val="000000" w:themeColor="text1"/>
          <w:szCs w:val="21"/>
        </w:rPr>
        <w:br w:type="page"/>
      </w:r>
    </w:p>
    <w:p w:rsidR="00755698" w:rsidRDefault="00E12EC3">
      <w:pPr>
        <w:spacing w:line="40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lastRenderedPageBreak/>
        <w:t>合同附件一</w:t>
      </w:r>
      <w:r>
        <w:rPr>
          <w:rFonts w:asciiTheme="majorEastAsia" w:eastAsiaTheme="majorEastAsia" w:hAnsiTheme="majorEastAsia" w:cs="宋体" w:hint="eastAsia"/>
          <w:color w:val="000000" w:themeColor="text1"/>
          <w:szCs w:val="21"/>
        </w:rPr>
        <w:tab/>
      </w:r>
      <w:r>
        <w:rPr>
          <w:rFonts w:asciiTheme="majorEastAsia" w:eastAsiaTheme="majorEastAsia" w:hAnsiTheme="majorEastAsia" w:cs="宋体" w:hint="eastAsia"/>
          <w:color w:val="000000" w:themeColor="text1"/>
          <w:szCs w:val="21"/>
        </w:rPr>
        <w:tab/>
      </w:r>
      <w:r>
        <w:rPr>
          <w:rFonts w:asciiTheme="majorEastAsia" w:eastAsiaTheme="majorEastAsia" w:hAnsiTheme="majorEastAsia" w:cs="宋体" w:hint="eastAsia"/>
          <w:color w:val="000000" w:themeColor="text1"/>
          <w:szCs w:val="21"/>
        </w:rPr>
        <w:tab/>
      </w:r>
      <w:r>
        <w:rPr>
          <w:rFonts w:asciiTheme="majorEastAsia" w:eastAsiaTheme="majorEastAsia" w:hAnsiTheme="majorEastAsia" w:cs="宋体" w:hint="eastAsia"/>
          <w:color w:val="000000" w:themeColor="text1"/>
          <w:szCs w:val="21"/>
        </w:rPr>
        <w:tab/>
      </w:r>
    </w:p>
    <w:p w:rsidR="00755698" w:rsidRDefault="00E12EC3">
      <w:pPr>
        <w:spacing w:line="400" w:lineRule="exact"/>
        <w:jc w:val="center"/>
        <w:textAlignment w:val="baseline"/>
        <w:rPr>
          <w:rFonts w:asciiTheme="majorEastAsia" w:eastAsiaTheme="majorEastAsia" w:hAnsiTheme="majorEastAsia" w:cs="宋体"/>
          <w:b/>
          <w:color w:val="000000" w:themeColor="text1"/>
          <w:szCs w:val="21"/>
        </w:rPr>
      </w:pPr>
      <w:r>
        <w:rPr>
          <w:rFonts w:asciiTheme="majorEastAsia" w:eastAsiaTheme="majorEastAsia" w:hAnsiTheme="majorEastAsia" w:cs="宋体" w:hint="eastAsia"/>
          <w:b/>
          <w:color w:val="000000" w:themeColor="text1"/>
          <w:szCs w:val="21"/>
        </w:rPr>
        <w:t>XXXX船（船体钢结构部分）</w:t>
      </w:r>
    </w:p>
    <w:p w:rsidR="00755698" w:rsidRDefault="00755698">
      <w:pPr>
        <w:spacing w:line="400" w:lineRule="exact"/>
        <w:jc w:val="center"/>
        <w:textAlignment w:val="baseline"/>
        <w:rPr>
          <w:rFonts w:asciiTheme="majorEastAsia" w:eastAsiaTheme="majorEastAsia" w:hAnsiTheme="majorEastAsia" w:cs="宋体"/>
          <w:b/>
          <w:color w:val="000000" w:themeColor="text1"/>
          <w:szCs w:val="21"/>
        </w:rPr>
      </w:pPr>
    </w:p>
    <w:p w:rsidR="00755698" w:rsidRDefault="00E12EC3">
      <w:pPr>
        <w:spacing w:line="400" w:lineRule="exact"/>
        <w:jc w:val="center"/>
        <w:textAlignment w:val="baseline"/>
        <w:rPr>
          <w:rFonts w:asciiTheme="majorEastAsia" w:eastAsiaTheme="majorEastAsia" w:hAnsiTheme="majorEastAsia" w:cs="宋体"/>
          <w:b/>
          <w:color w:val="000000" w:themeColor="text1"/>
          <w:szCs w:val="21"/>
        </w:rPr>
      </w:pPr>
      <w:r>
        <w:rPr>
          <w:rFonts w:asciiTheme="majorEastAsia" w:eastAsiaTheme="majorEastAsia" w:hAnsiTheme="majorEastAsia" w:cs="宋体" w:hint="eastAsia"/>
          <w:b/>
          <w:color w:val="000000" w:themeColor="text1"/>
          <w:szCs w:val="21"/>
        </w:rPr>
        <w:t>建造工程施工界面</w:t>
      </w:r>
    </w:p>
    <w:p w:rsidR="00755698" w:rsidRDefault="00755698">
      <w:pPr>
        <w:spacing w:line="400" w:lineRule="exact"/>
        <w:jc w:val="center"/>
        <w:textAlignment w:val="baseline"/>
        <w:rPr>
          <w:rFonts w:asciiTheme="majorEastAsia" w:eastAsiaTheme="majorEastAsia" w:hAnsiTheme="majorEastAsia" w:cs="宋体"/>
          <w:b/>
          <w:color w:val="000000" w:themeColor="text1"/>
          <w:szCs w:val="21"/>
        </w:rPr>
      </w:pPr>
    </w:p>
    <w:p w:rsidR="00755698" w:rsidRDefault="00E12EC3">
      <w:pPr>
        <w:spacing w:line="400" w:lineRule="exact"/>
        <w:ind w:firstLineChars="200" w:firstLine="420"/>
        <w:textAlignment w:val="baseline"/>
        <w:rPr>
          <w:rFonts w:asciiTheme="majorEastAsia" w:eastAsiaTheme="majorEastAsia" w:hAnsiTheme="majorEastAsia" w:cs="宋体"/>
          <w:color w:val="000000" w:themeColor="text1"/>
          <w:szCs w:val="21"/>
        </w:rPr>
      </w:pPr>
      <w:proofErr w:type="gramStart"/>
      <w:r>
        <w:rPr>
          <w:rFonts w:asciiTheme="majorEastAsia" w:eastAsiaTheme="majorEastAsia" w:hAnsiTheme="majorEastAsia" w:cs="宋体" w:hint="eastAsia"/>
          <w:color w:val="000000" w:themeColor="text1"/>
          <w:szCs w:val="21"/>
        </w:rPr>
        <w:t>本施工</w:t>
      </w:r>
      <w:proofErr w:type="gramEnd"/>
      <w:r>
        <w:rPr>
          <w:rFonts w:asciiTheme="majorEastAsia" w:eastAsiaTheme="majorEastAsia" w:hAnsiTheme="majorEastAsia" w:cs="宋体" w:hint="eastAsia"/>
          <w:color w:val="000000" w:themeColor="text1"/>
          <w:szCs w:val="21"/>
        </w:rPr>
        <w:t>界面指船体施工与相关的机电、装饰、隔热等工程面的划分，界面内的全部工程由船体负责施工，界面外的工程由相关施工队负责施工。</w:t>
      </w:r>
    </w:p>
    <w:p w:rsidR="00755698" w:rsidRDefault="00E12EC3">
      <w:pPr>
        <w:spacing w:line="40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一、舾装部分：</w:t>
      </w:r>
    </w:p>
    <w:p w:rsidR="00755698" w:rsidRDefault="00E12EC3">
      <w:pPr>
        <w:spacing w:line="400" w:lineRule="exact"/>
        <w:ind w:firstLineChars="100" w:firstLine="210"/>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一、舾装部分：</w:t>
      </w:r>
    </w:p>
    <w:p w:rsidR="00755698" w:rsidRDefault="00E12EC3">
      <w:pPr>
        <w:spacing w:line="400" w:lineRule="exact"/>
        <w:ind w:firstLineChars="200" w:firstLine="420"/>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1.钢质栏杆、隔栅、搁物架（柜）、货架、流水槽、台面（板）、扶手、扶梯、斜梯、箱（柜）体大于1.5m</w:t>
      </w:r>
      <w:r>
        <w:rPr>
          <w:rFonts w:asciiTheme="majorEastAsia" w:eastAsiaTheme="majorEastAsia" w:hAnsiTheme="majorEastAsia" w:cs="宋体" w:hint="eastAsia"/>
          <w:color w:val="000000" w:themeColor="text1"/>
          <w:szCs w:val="21"/>
          <w:vertAlign w:val="superscript"/>
        </w:rPr>
        <w:t>3</w:t>
      </w:r>
      <w:r>
        <w:rPr>
          <w:rFonts w:asciiTheme="majorEastAsia" w:eastAsiaTheme="majorEastAsia" w:hAnsiTheme="majorEastAsia" w:cs="宋体" w:hint="eastAsia"/>
          <w:color w:val="000000" w:themeColor="text1"/>
          <w:szCs w:val="21"/>
        </w:rPr>
        <w:t>、缆桩（导缆孔）、工作艇及架、钢丝车、靠把墩（底座）及各类系</w:t>
      </w:r>
      <w:proofErr w:type="gramStart"/>
      <w:r>
        <w:rPr>
          <w:rFonts w:asciiTheme="majorEastAsia" w:eastAsiaTheme="majorEastAsia" w:hAnsiTheme="majorEastAsia" w:cs="宋体" w:hint="eastAsia"/>
          <w:color w:val="000000" w:themeColor="text1"/>
          <w:szCs w:val="21"/>
        </w:rPr>
        <w:t>固环钩</w:t>
      </w:r>
      <w:proofErr w:type="gramEnd"/>
      <w:r>
        <w:rPr>
          <w:rFonts w:asciiTheme="majorEastAsia" w:eastAsiaTheme="majorEastAsia" w:hAnsiTheme="majorEastAsia" w:cs="宋体" w:hint="eastAsia"/>
          <w:color w:val="000000" w:themeColor="text1"/>
          <w:szCs w:val="21"/>
        </w:rPr>
        <w:t>、导缆器底座加工及安装等制作安装、焊接；</w:t>
      </w:r>
    </w:p>
    <w:p w:rsidR="00755698" w:rsidRDefault="00E12EC3">
      <w:pPr>
        <w:spacing w:line="400" w:lineRule="exact"/>
        <w:ind w:firstLineChars="200" w:firstLine="420"/>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2.全船金属门、窗安装（非金属门、窗船体开口校平）；</w:t>
      </w:r>
    </w:p>
    <w:p w:rsidR="00755698" w:rsidRDefault="00E12EC3">
      <w:pPr>
        <w:spacing w:line="400" w:lineRule="exact"/>
        <w:ind w:firstLineChars="200" w:firstLine="420"/>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3.全船舱、箱（柜）道门、全船消防、救生架（座）、船名、标记安装；</w:t>
      </w:r>
    </w:p>
    <w:p w:rsidR="00755698" w:rsidRDefault="00E12EC3">
      <w:pPr>
        <w:spacing w:line="400" w:lineRule="exact"/>
        <w:ind w:firstLineChars="200" w:firstLine="420"/>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4.全船橡胶靠把安装；</w:t>
      </w:r>
    </w:p>
    <w:p w:rsidR="00755698" w:rsidRDefault="00E12EC3">
      <w:pPr>
        <w:spacing w:line="400" w:lineRule="exact"/>
        <w:ind w:firstLineChars="200" w:firstLine="420"/>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5.制链器、链轮底座制作焊接；</w:t>
      </w:r>
    </w:p>
    <w:p w:rsidR="00755698" w:rsidRDefault="00E12EC3">
      <w:pPr>
        <w:spacing w:line="400" w:lineRule="exact"/>
        <w:ind w:firstLineChars="200" w:firstLine="420"/>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6.设备安装的各类架子及工艺孔开设和还原，装饰工程的铆焊零星配合工作；</w:t>
      </w:r>
    </w:p>
    <w:p w:rsidR="00755698" w:rsidRDefault="00E12EC3">
      <w:pPr>
        <w:spacing w:line="400" w:lineRule="exact"/>
        <w:ind w:firstLineChars="200" w:firstLine="420"/>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7.全船水尺、</w:t>
      </w:r>
      <w:proofErr w:type="gramStart"/>
      <w:r>
        <w:rPr>
          <w:rFonts w:asciiTheme="majorEastAsia" w:eastAsiaTheme="majorEastAsia" w:hAnsiTheme="majorEastAsia" w:cs="宋体" w:hint="eastAsia"/>
          <w:color w:val="000000" w:themeColor="text1"/>
          <w:szCs w:val="21"/>
        </w:rPr>
        <w:t>水码及船名堪画</w:t>
      </w:r>
      <w:proofErr w:type="gramEnd"/>
      <w:r>
        <w:rPr>
          <w:rFonts w:asciiTheme="majorEastAsia" w:eastAsiaTheme="majorEastAsia" w:hAnsiTheme="majorEastAsia" w:cs="宋体" w:hint="eastAsia"/>
          <w:color w:val="000000" w:themeColor="text1"/>
          <w:szCs w:val="21"/>
        </w:rPr>
        <w:t>及焊接打磨；</w:t>
      </w:r>
    </w:p>
    <w:p w:rsidR="00755698" w:rsidRDefault="00E12EC3">
      <w:pPr>
        <w:spacing w:line="400" w:lineRule="exact"/>
        <w:ind w:firstLineChars="200" w:firstLine="420"/>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8.</w:t>
      </w:r>
      <w:proofErr w:type="gramStart"/>
      <w:r>
        <w:rPr>
          <w:rFonts w:asciiTheme="majorEastAsia" w:eastAsiaTheme="majorEastAsia" w:hAnsiTheme="majorEastAsia" w:cs="宋体" w:hint="eastAsia"/>
          <w:color w:val="000000" w:themeColor="text1"/>
          <w:szCs w:val="21"/>
        </w:rPr>
        <w:t>艏艉</w:t>
      </w:r>
      <w:proofErr w:type="gramEnd"/>
      <w:r>
        <w:rPr>
          <w:rFonts w:asciiTheme="majorEastAsia" w:eastAsiaTheme="majorEastAsia" w:hAnsiTheme="majorEastAsia" w:cs="宋体" w:hint="eastAsia"/>
          <w:color w:val="000000" w:themeColor="text1"/>
          <w:szCs w:val="21"/>
        </w:rPr>
        <w:t>桅杆的制作及安装；</w:t>
      </w:r>
    </w:p>
    <w:p w:rsidR="00755698" w:rsidRDefault="00E12EC3">
      <w:pPr>
        <w:spacing w:line="400" w:lineRule="exact"/>
        <w:ind w:firstLineChars="200" w:firstLine="420"/>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9.舱室密性及水压试验；</w:t>
      </w:r>
    </w:p>
    <w:p w:rsidR="00755698" w:rsidRDefault="00E12EC3">
      <w:pPr>
        <w:spacing w:line="400" w:lineRule="exact"/>
        <w:ind w:firstLineChars="200" w:firstLine="420"/>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10.船体探伤拍片；</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 xml:space="preserve">  二、舱室部分</w:t>
      </w:r>
    </w:p>
    <w:p w:rsidR="00755698" w:rsidRDefault="00E12EC3">
      <w:pPr>
        <w:spacing w:line="400" w:lineRule="exact"/>
        <w:ind w:firstLineChars="200" w:firstLine="420"/>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1.舱内花纹板、</w:t>
      </w:r>
      <w:proofErr w:type="gramStart"/>
      <w:r>
        <w:rPr>
          <w:rFonts w:asciiTheme="majorEastAsia" w:eastAsiaTheme="majorEastAsia" w:hAnsiTheme="majorEastAsia" w:cs="宋体" w:hint="eastAsia"/>
          <w:color w:val="000000" w:themeColor="text1"/>
          <w:szCs w:val="21"/>
        </w:rPr>
        <w:t>钢板网</w:t>
      </w:r>
      <w:proofErr w:type="gramEnd"/>
      <w:r>
        <w:rPr>
          <w:rFonts w:asciiTheme="majorEastAsia" w:eastAsiaTheme="majorEastAsia" w:hAnsiTheme="majorEastAsia" w:cs="宋体" w:hint="eastAsia"/>
          <w:color w:val="000000" w:themeColor="text1"/>
          <w:szCs w:val="21"/>
        </w:rPr>
        <w:t>及支架结构制作安装。</w:t>
      </w:r>
    </w:p>
    <w:p w:rsidR="00755698" w:rsidRDefault="00E12EC3">
      <w:pPr>
        <w:spacing w:line="400" w:lineRule="exact"/>
        <w:ind w:firstLineChars="200" w:firstLine="420"/>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2.主机、发电机、舵机、</w:t>
      </w:r>
      <w:proofErr w:type="gramStart"/>
      <w:r>
        <w:rPr>
          <w:rFonts w:asciiTheme="majorEastAsia" w:eastAsiaTheme="majorEastAsia" w:hAnsiTheme="majorEastAsia" w:cs="宋体" w:hint="eastAsia"/>
          <w:color w:val="000000" w:themeColor="text1"/>
          <w:szCs w:val="21"/>
        </w:rPr>
        <w:t>艏</w:t>
      </w:r>
      <w:proofErr w:type="gramEnd"/>
      <w:r>
        <w:rPr>
          <w:rFonts w:asciiTheme="majorEastAsia" w:eastAsiaTheme="majorEastAsia" w:hAnsiTheme="majorEastAsia" w:cs="宋体" w:hint="eastAsia"/>
          <w:color w:val="000000" w:themeColor="text1"/>
          <w:szCs w:val="21"/>
        </w:rPr>
        <w:t>艉锚机、绞缆机等设备基座制作和焊接。</w:t>
      </w:r>
    </w:p>
    <w:p w:rsidR="00755698" w:rsidRDefault="00E12EC3">
      <w:pPr>
        <w:spacing w:line="400" w:lineRule="exact"/>
        <w:ind w:firstLineChars="100" w:firstLine="210"/>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三、配合工作</w:t>
      </w:r>
    </w:p>
    <w:p w:rsidR="00755698" w:rsidRDefault="00E12EC3">
      <w:pPr>
        <w:spacing w:line="400" w:lineRule="exact"/>
        <w:ind w:firstLineChars="200" w:firstLine="420"/>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1.装饰、油漆、隔热工程必须的梯架制作安装和拆除；</w:t>
      </w:r>
    </w:p>
    <w:p w:rsidR="00755698" w:rsidRDefault="00E12EC3">
      <w:pPr>
        <w:spacing w:line="400" w:lineRule="exact"/>
        <w:ind w:firstLineChars="200" w:firstLine="420"/>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2.装饰和空调底座安装工程开孔、支架制作。</w:t>
      </w:r>
    </w:p>
    <w:p w:rsidR="00755698" w:rsidRDefault="00755698">
      <w:pPr>
        <w:spacing w:line="400" w:lineRule="exact"/>
        <w:ind w:firstLineChars="200" w:firstLine="420"/>
        <w:textAlignment w:val="baseline"/>
        <w:rPr>
          <w:rFonts w:asciiTheme="majorEastAsia" w:eastAsiaTheme="majorEastAsia" w:hAnsiTheme="majorEastAsia" w:cs="宋体"/>
          <w:color w:val="000000" w:themeColor="text1"/>
          <w:szCs w:val="21"/>
        </w:rPr>
      </w:pPr>
    </w:p>
    <w:p w:rsidR="00755698" w:rsidRDefault="00E12EC3">
      <w:pPr>
        <w:spacing w:line="280" w:lineRule="exact"/>
        <w:ind w:firstLineChars="200" w:firstLine="420"/>
        <w:textAlignment w:val="baseline"/>
        <w:rPr>
          <w:rFonts w:asciiTheme="majorEastAsia" w:eastAsiaTheme="majorEastAsia" w:hAnsiTheme="majorEastAsia" w:cs="宋体"/>
          <w:bCs/>
          <w:color w:val="000000" w:themeColor="text1"/>
          <w:szCs w:val="21"/>
        </w:rPr>
      </w:pPr>
      <w:r>
        <w:rPr>
          <w:rFonts w:asciiTheme="majorEastAsia" w:eastAsiaTheme="majorEastAsia" w:hAnsiTheme="majorEastAsia" w:cs="宋体" w:hint="eastAsia"/>
          <w:color w:val="000000" w:themeColor="text1"/>
          <w:szCs w:val="21"/>
        </w:rPr>
        <w:t xml:space="preserve">甲方： </w:t>
      </w:r>
      <w:r>
        <w:rPr>
          <w:rFonts w:asciiTheme="majorEastAsia" w:eastAsiaTheme="majorEastAsia" w:hAnsiTheme="majorEastAsia" w:cs="宋体"/>
          <w:color w:val="000000" w:themeColor="text1"/>
          <w:szCs w:val="21"/>
        </w:rPr>
        <w:t xml:space="preserve">                   </w:t>
      </w:r>
      <w:r>
        <w:rPr>
          <w:rFonts w:asciiTheme="majorEastAsia" w:eastAsiaTheme="majorEastAsia" w:hAnsiTheme="majorEastAsia" w:cs="宋体" w:hint="eastAsia"/>
          <w:color w:val="000000" w:themeColor="text1"/>
          <w:szCs w:val="21"/>
        </w:rPr>
        <w:t xml:space="preserve">              乙方：</w:t>
      </w:r>
    </w:p>
    <w:p w:rsidR="00755698" w:rsidRDefault="00755698" w:rsidP="00E74BC8">
      <w:pPr>
        <w:pStyle w:val="p0"/>
        <w:spacing w:line="480" w:lineRule="exact"/>
        <w:ind w:firstLineChars="196" w:firstLine="412"/>
        <w:rPr>
          <w:rFonts w:asciiTheme="majorEastAsia" w:eastAsiaTheme="majorEastAsia" w:hAnsiTheme="majorEastAsia" w:cs="宋体"/>
          <w:color w:val="000000" w:themeColor="text1"/>
        </w:rPr>
      </w:pPr>
    </w:p>
    <w:p w:rsidR="00755698" w:rsidRDefault="00E12EC3">
      <w:pPr>
        <w:spacing w:line="400" w:lineRule="exact"/>
        <w:ind w:firstLineChars="200" w:firstLine="420"/>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代表：                                  代表：</w:t>
      </w:r>
    </w:p>
    <w:p w:rsidR="00755698" w:rsidRDefault="00755698">
      <w:pPr>
        <w:tabs>
          <w:tab w:val="left" w:pos="360"/>
        </w:tabs>
        <w:spacing w:line="400" w:lineRule="exact"/>
        <w:rPr>
          <w:rFonts w:asciiTheme="majorEastAsia" w:eastAsiaTheme="majorEastAsia" w:hAnsiTheme="majorEastAsia" w:cs="宋体"/>
          <w:color w:val="000000" w:themeColor="text1"/>
          <w:szCs w:val="21"/>
        </w:rPr>
      </w:pPr>
    </w:p>
    <w:p w:rsidR="00755698" w:rsidRDefault="00E12EC3">
      <w:pPr>
        <w:tabs>
          <w:tab w:val="left" w:pos="360"/>
        </w:tabs>
        <w:spacing w:line="400" w:lineRule="exact"/>
        <w:ind w:firstLineChars="200" w:firstLine="420"/>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 xml:space="preserve">2022年 </w:t>
      </w:r>
      <w:r>
        <w:rPr>
          <w:rFonts w:asciiTheme="majorEastAsia" w:eastAsiaTheme="majorEastAsia" w:hAnsiTheme="majorEastAsia" w:cs="宋体"/>
          <w:color w:val="000000" w:themeColor="text1"/>
          <w:szCs w:val="21"/>
        </w:rPr>
        <w:t xml:space="preserve"> </w:t>
      </w:r>
      <w:r>
        <w:rPr>
          <w:rFonts w:asciiTheme="majorEastAsia" w:eastAsiaTheme="majorEastAsia" w:hAnsiTheme="majorEastAsia" w:cs="宋体" w:hint="eastAsia"/>
          <w:color w:val="000000" w:themeColor="text1"/>
          <w:szCs w:val="21"/>
        </w:rPr>
        <w:t xml:space="preserve">月  日                          2022年  月 </w:t>
      </w:r>
      <w:r>
        <w:rPr>
          <w:rFonts w:asciiTheme="majorEastAsia" w:eastAsiaTheme="majorEastAsia" w:hAnsiTheme="majorEastAsia" w:cs="宋体"/>
          <w:color w:val="000000" w:themeColor="text1"/>
          <w:szCs w:val="21"/>
        </w:rPr>
        <w:t xml:space="preserve"> </w:t>
      </w:r>
      <w:r>
        <w:rPr>
          <w:rFonts w:asciiTheme="majorEastAsia" w:eastAsiaTheme="majorEastAsia" w:hAnsiTheme="majorEastAsia" w:cs="宋体" w:hint="eastAsia"/>
          <w:color w:val="000000" w:themeColor="text1"/>
          <w:szCs w:val="21"/>
        </w:rPr>
        <w:t>日</w:t>
      </w:r>
    </w:p>
    <w:p w:rsidR="00755698" w:rsidRDefault="00755698">
      <w:pPr>
        <w:autoSpaceDN w:val="0"/>
        <w:rPr>
          <w:rFonts w:asciiTheme="majorEastAsia" w:eastAsiaTheme="majorEastAsia" w:hAnsiTheme="majorEastAsia" w:cs="宋体"/>
          <w:color w:val="000000" w:themeColor="text1"/>
          <w:szCs w:val="21"/>
        </w:rPr>
      </w:pPr>
    </w:p>
    <w:p w:rsidR="00755698" w:rsidRDefault="00755698">
      <w:pPr>
        <w:autoSpaceDN w:val="0"/>
        <w:rPr>
          <w:rFonts w:asciiTheme="majorEastAsia" w:eastAsiaTheme="majorEastAsia" w:hAnsiTheme="majorEastAsia" w:cs="宋体"/>
          <w:color w:val="000000" w:themeColor="text1"/>
          <w:szCs w:val="21"/>
        </w:rPr>
      </w:pPr>
    </w:p>
    <w:p w:rsidR="00755698" w:rsidRDefault="00755698">
      <w:pPr>
        <w:autoSpaceDN w:val="0"/>
        <w:rPr>
          <w:rFonts w:asciiTheme="majorEastAsia" w:eastAsiaTheme="majorEastAsia" w:hAnsiTheme="majorEastAsia" w:cs="宋体"/>
          <w:color w:val="000000" w:themeColor="text1"/>
          <w:szCs w:val="21"/>
        </w:rPr>
      </w:pPr>
    </w:p>
    <w:p w:rsidR="00755698" w:rsidRDefault="00755698">
      <w:pPr>
        <w:autoSpaceDN w:val="0"/>
        <w:rPr>
          <w:rFonts w:asciiTheme="majorEastAsia" w:eastAsiaTheme="majorEastAsia" w:hAnsiTheme="majorEastAsia" w:cs="宋体"/>
          <w:color w:val="000000" w:themeColor="text1"/>
          <w:szCs w:val="21"/>
        </w:rPr>
      </w:pPr>
    </w:p>
    <w:p w:rsidR="00755698" w:rsidRDefault="00755698">
      <w:pPr>
        <w:autoSpaceDN w:val="0"/>
        <w:rPr>
          <w:rFonts w:asciiTheme="majorEastAsia" w:eastAsiaTheme="majorEastAsia" w:hAnsiTheme="majorEastAsia" w:cs="宋体"/>
          <w:color w:val="000000" w:themeColor="text1"/>
          <w:szCs w:val="21"/>
        </w:rPr>
      </w:pPr>
    </w:p>
    <w:p w:rsidR="00755698" w:rsidRDefault="00755698">
      <w:pPr>
        <w:autoSpaceDN w:val="0"/>
        <w:rPr>
          <w:rFonts w:asciiTheme="majorEastAsia" w:eastAsiaTheme="majorEastAsia" w:hAnsiTheme="majorEastAsia" w:cs="宋体"/>
          <w:color w:val="000000" w:themeColor="text1"/>
          <w:szCs w:val="21"/>
        </w:rPr>
      </w:pPr>
    </w:p>
    <w:p w:rsidR="00755698" w:rsidRDefault="00E12EC3">
      <w:pPr>
        <w:autoSpaceDN w:val="0"/>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合同附件二</w:t>
      </w:r>
    </w:p>
    <w:p w:rsidR="00755698" w:rsidRDefault="00E12EC3">
      <w:pPr>
        <w:jc w:val="center"/>
        <w:rPr>
          <w:rFonts w:asciiTheme="majorEastAsia" w:eastAsiaTheme="majorEastAsia" w:hAnsiTheme="majorEastAsia" w:cs="宋体"/>
          <w:b/>
          <w:color w:val="000000" w:themeColor="text1"/>
          <w:szCs w:val="21"/>
        </w:rPr>
      </w:pPr>
      <w:r>
        <w:rPr>
          <w:rFonts w:asciiTheme="majorEastAsia" w:eastAsiaTheme="majorEastAsia" w:hAnsiTheme="majorEastAsia" w:cs="宋体" w:hint="eastAsia"/>
          <w:b/>
          <w:color w:val="000000" w:themeColor="text1"/>
          <w:szCs w:val="21"/>
        </w:rPr>
        <w:t>外包工程安全环保责任书</w:t>
      </w:r>
    </w:p>
    <w:p w:rsidR="00755698" w:rsidRDefault="00755698">
      <w:pPr>
        <w:spacing w:line="400" w:lineRule="exact"/>
        <w:ind w:firstLineChars="200" w:firstLine="422"/>
        <w:textAlignment w:val="baseline"/>
        <w:rPr>
          <w:rFonts w:asciiTheme="majorEastAsia" w:eastAsiaTheme="majorEastAsia" w:hAnsiTheme="majorEastAsia" w:cs="宋体"/>
          <w:b/>
          <w:color w:val="000000" w:themeColor="text1"/>
          <w:szCs w:val="21"/>
        </w:rPr>
      </w:pPr>
    </w:p>
    <w:p w:rsidR="00755698" w:rsidRDefault="00E12EC3">
      <w:pPr>
        <w:ind w:firstLineChars="200" w:firstLine="420"/>
        <w:rPr>
          <w:rFonts w:asciiTheme="majorEastAsia" w:eastAsiaTheme="majorEastAsia" w:hAnsiTheme="majorEastAsia"/>
          <w:b/>
          <w:color w:val="000000" w:themeColor="text1"/>
          <w:szCs w:val="21"/>
        </w:rPr>
      </w:pPr>
      <w:r>
        <w:rPr>
          <w:rFonts w:asciiTheme="majorEastAsia" w:eastAsiaTheme="majorEastAsia" w:hAnsiTheme="majorEastAsia" w:cs="宋体" w:hint="eastAsia"/>
          <w:bCs/>
          <w:color w:val="000000" w:themeColor="text1"/>
          <w:szCs w:val="21"/>
        </w:rPr>
        <w:t>甲方：</w:t>
      </w:r>
      <w:r>
        <w:rPr>
          <w:rFonts w:asciiTheme="majorEastAsia" w:eastAsiaTheme="majorEastAsia" w:hAnsiTheme="majorEastAsia" w:hint="eastAsia"/>
          <w:b/>
          <w:color w:val="000000" w:themeColor="text1"/>
          <w:szCs w:val="21"/>
        </w:rPr>
        <w:t>重庆中江船业有限公司</w:t>
      </w:r>
    </w:p>
    <w:p w:rsidR="00755698" w:rsidRDefault="00E12EC3">
      <w:pPr>
        <w:tabs>
          <w:tab w:val="right" w:pos="7886"/>
        </w:tabs>
        <w:spacing w:line="280" w:lineRule="exact"/>
        <w:textAlignment w:val="baseline"/>
        <w:rPr>
          <w:rFonts w:asciiTheme="majorEastAsia" w:eastAsiaTheme="majorEastAsia" w:hAnsiTheme="majorEastAsia" w:cs="宋体"/>
          <w:bCs/>
          <w:color w:val="000000" w:themeColor="text1"/>
          <w:szCs w:val="21"/>
        </w:rPr>
      </w:pPr>
      <w:r>
        <w:rPr>
          <w:rFonts w:asciiTheme="majorEastAsia" w:eastAsiaTheme="majorEastAsia" w:hAnsiTheme="majorEastAsia" w:cs="宋体" w:hint="eastAsia"/>
          <w:bCs/>
          <w:color w:val="000000" w:themeColor="text1"/>
          <w:szCs w:val="21"/>
        </w:rPr>
        <w:tab/>
      </w:r>
    </w:p>
    <w:p w:rsidR="00755698" w:rsidRDefault="00E12EC3">
      <w:pPr>
        <w:spacing w:line="280" w:lineRule="exact"/>
        <w:ind w:firstLineChars="200" w:firstLine="420"/>
        <w:textAlignment w:val="baseline"/>
        <w:rPr>
          <w:rFonts w:asciiTheme="majorEastAsia" w:eastAsiaTheme="majorEastAsia" w:hAnsiTheme="majorEastAsia" w:cs="宋体"/>
          <w:bCs/>
          <w:color w:val="000000" w:themeColor="text1"/>
          <w:szCs w:val="21"/>
        </w:rPr>
      </w:pPr>
      <w:r>
        <w:rPr>
          <w:rFonts w:asciiTheme="majorEastAsia" w:eastAsiaTheme="majorEastAsia" w:hAnsiTheme="majorEastAsia" w:cs="宋体" w:hint="eastAsia"/>
          <w:bCs/>
          <w:color w:val="000000" w:themeColor="text1"/>
          <w:szCs w:val="21"/>
        </w:rPr>
        <w:t>乙方：</w:t>
      </w:r>
      <w:r>
        <w:rPr>
          <w:rFonts w:asciiTheme="majorEastAsia" w:eastAsiaTheme="majorEastAsia" w:hAnsiTheme="majorEastAsia" w:hint="eastAsia"/>
          <w:b/>
          <w:color w:val="000000" w:themeColor="text1"/>
          <w:szCs w:val="21"/>
        </w:rPr>
        <w:t>XXX</w:t>
      </w:r>
      <w:r>
        <w:rPr>
          <w:rFonts w:asciiTheme="majorEastAsia" w:eastAsiaTheme="majorEastAsia" w:hAnsiTheme="majorEastAsia"/>
          <w:b/>
          <w:color w:val="000000" w:themeColor="text1"/>
          <w:szCs w:val="21"/>
        </w:rPr>
        <w:t>有限公司</w:t>
      </w:r>
    </w:p>
    <w:p w:rsidR="00755698" w:rsidRDefault="00755698">
      <w:pPr>
        <w:spacing w:line="280" w:lineRule="exact"/>
        <w:textAlignment w:val="baseline"/>
        <w:rPr>
          <w:rFonts w:asciiTheme="majorEastAsia" w:eastAsiaTheme="majorEastAsia" w:hAnsiTheme="majorEastAsia" w:cs="宋体"/>
          <w:bCs/>
          <w:color w:val="000000" w:themeColor="text1"/>
          <w:szCs w:val="21"/>
        </w:rPr>
      </w:pPr>
    </w:p>
    <w:p w:rsidR="00755698" w:rsidRDefault="00E12EC3">
      <w:pPr>
        <w:spacing w:line="400" w:lineRule="exact"/>
        <w:ind w:firstLineChars="200" w:firstLine="420"/>
        <w:textAlignment w:val="baseline"/>
        <w:rPr>
          <w:rFonts w:asciiTheme="majorEastAsia" w:eastAsiaTheme="majorEastAsia" w:hAnsiTheme="majorEastAsia" w:cs="宋体"/>
          <w:color w:val="000000" w:themeColor="text1"/>
          <w:szCs w:val="21"/>
          <w:u w:val="single"/>
        </w:rPr>
      </w:pPr>
      <w:r>
        <w:rPr>
          <w:rFonts w:asciiTheme="majorEastAsia" w:eastAsiaTheme="majorEastAsia" w:hAnsiTheme="majorEastAsia" w:cs="宋体" w:hint="eastAsia"/>
          <w:bCs/>
          <w:color w:val="000000" w:themeColor="text1"/>
          <w:szCs w:val="21"/>
        </w:rPr>
        <w:t>工程名称：</w:t>
      </w:r>
      <w:r>
        <w:rPr>
          <w:rFonts w:asciiTheme="majorEastAsia" w:eastAsiaTheme="majorEastAsia" w:hAnsiTheme="majorEastAsia" w:cs="宋体" w:hint="eastAsia"/>
          <w:b/>
          <w:color w:val="000000" w:themeColor="text1"/>
          <w:szCs w:val="21"/>
          <w:u w:val="single"/>
        </w:rPr>
        <w:t>XXXX</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 xml:space="preserve">    根据国家有关《安全生产法》《环保法》《职业病防治法》《劳动法》等相关法律、法规的规定，为保证施工人员在生产过程中的安全和健康，防止各类事故的发生，确保安全生产，本着职责明晰，有利双方的原则，经双方友好协商，达成协议如下。</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甲方（工程发包方）</w:t>
      </w:r>
    </w:p>
    <w:p w:rsidR="00755698" w:rsidRDefault="00E12EC3">
      <w:pPr>
        <w:spacing w:line="480" w:lineRule="exact"/>
        <w:jc w:val="lef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（一）安全职责：</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1、宣传贯彻国家安全生产法律、法规，坚持“安全第一、预防为主、综合治理”的方针。</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2、建立和完善安全生产规章制度、操作规程、管理办法，并督促乙方贯彻实施。</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3、配合乙方对上岗人员和工程中途更换人员进行岗前安全环保培训教育，经考核合格后，方能上岗。</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4、协助乙方处理安全生产过程中出现的不安全因素及事故处理。</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5、审核承包单位承包资质、人员保险票据，存档备案。</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（二）安全权利：</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1、乙方自行购买所有施工人员工伤保险(每个人员工伤保险保额不低于100万元),提供保单复印件交甲方备案.</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2、对乙方的生产安全环保，有督促检查、纠正违章的权利。</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3、对乙方使用不符合合同规定、未办理相关手续、未经岗前培训的人员有权责令其停止作业，并告知乙方负责人，所造成的损失由乙方负责。</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4、乙方人员因违反甲方有关安全生产的相关规定、规章、操作规程的行为，有进行教育和处罚的权利。</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5、有权提醒乙方加强对员工的日常安全学习教育，开好班前作业会，安全使用设备、设施、</w:t>
      </w:r>
      <w:proofErr w:type="gramStart"/>
      <w:r>
        <w:rPr>
          <w:rFonts w:asciiTheme="majorEastAsia" w:eastAsiaTheme="majorEastAsia" w:hAnsiTheme="majorEastAsia" w:cs="宋体" w:hint="eastAsia"/>
          <w:color w:val="000000" w:themeColor="text1"/>
          <w:szCs w:val="21"/>
        </w:rPr>
        <w:t>工属具</w:t>
      </w:r>
      <w:proofErr w:type="gramEnd"/>
      <w:r>
        <w:rPr>
          <w:rFonts w:asciiTheme="majorEastAsia" w:eastAsiaTheme="majorEastAsia" w:hAnsiTheme="majorEastAsia" w:cs="宋体" w:hint="eastAsia"/>
          <w:color w:val="000000" w:themeColor="text1"/>
          <w:szCs w:val="21"/>
        </w:rPr>
        <w:t>，坚持日安全排查制度，习惯性在作业前对皮管、手线、工具、作业环境进行安全检查，正确穿戴好劳动防护用品，达到本质安全作业条件。</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（三）安全义务：</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1、甲方应向乙方提供健全的安全生产管理机构和专职管理人员，建立安全生产管理制度、操作规程，安全培训，危险源告知。</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lastRenderedPageBreak/>
        <w:t>2、应向乙方提供必要的作业环境、设施设备、电源、气源、水源、劳动防护用品（合同约定由乙方自行解决的安全及职业健康防护用品，由乙方自行负责），并做到安全可靠。</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二、乙方（工程承包方）</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（一）安全环保职责：</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按照“谁承包、谁管理”“谁管理、谁负责”和“管生产必须管安全”的原则，乙方负责人应对所承包工程的安全环保负责，并与甲方共同贯彻执行国家有关安全生产的法律、法规，遵守甲方的安全管理和劳动保护管理制度。</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2、必须建立整个施工工程中的安全管理、安全组织网络，确定专（兼）职安全员，教育员工严格遵守甲方的安全规章制度和操作规程及注意事项。</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3、负责组织好员工的日常安全学习教育，现场巡逻检查，纠正违章，教育员工正确使用日常防护用品（具），并督促落实。</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4、施工单位的特种作业人员必须按照国家有关规定经专门的安全作业培训，取得相应资格，方可上岗作业。特种作业人员未持证上岗，一经查出，按《安全生产法》相关法律条款进行处理，罚款自行负责。</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5、乙方在作业区域内产生的一般废物（包装箱、塑料袋、焊丝盘、废电缆、废钢沙及焊渣）分类集中堆放，下班前清运到指定的废物存放点，并做好记录。</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6、禁止随处乱扔生活垃圾。</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7、做好危险废物（油桶、油漆桶、油漆渣、废油、含油废物）分类集中堆放，下班前清运到危险废物存放点，并做好记录。</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8、对乱扔乱放危险废物（油桶、油漆桶、油漆渣、废油、含油废物）造成环境污染的单位和个人，报国家相关部门处理。</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9、工程中如发生机具、工伤、工亡、环保等事故，乙方应立即组织现场应急救援，并向安保部报警，将伤员送往就近医院治疗，治疗痊愈后，乙方参照工伤保险条例，对伤者进行相关工伤标准的赔付并承担相应的责任追究。</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10、员工受伤医药费由施工单位支付治疗。</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11、生产过程中产生的危化废物、固化废物、余料、垃圾等，要及时清理到指定位置堆放，不许随意丢弃排放，一旦查出，必须重罚处理。</w:t>
      </w:r>
      <w:r>
        <w:rPr>
          <w:rFonts w:asciiTheme="majorEastAsia" w:eastAsiaTheme="majorEastAsia" w:hAnsiTheme="majorEastAsia" w:cs="宋体" w:hint="eastAsia"/>
          <w:color w:val="000000" w:themeColor="text1"/>
          <w:szCs w:val="21"/>
        </w:rPr>
        <w:br/>
        <w:t>12、非施工人员严禁进入生产工作现场。</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13、工程使用易燃、易爆、腐蚀等危化物品及管制物品要妥善保管，贴上安全标识，拉好警戒线，严禁在厂区内随意堆放。</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14、按月发放民工工资，根据节点完成情况，支付每一期工程款时，凭民工工资发放表进行审批，杜绝拖</w:t>
      </w:r>
      <w:r>
        <w:rPr>
          <w:rFonts w:asciiTheme="majorEastAsia" w:eastAsiaTheme="majorEastAsia" w:hAnsiTheme="majorEastAsia" w:cs="宋体" w:hint="eastAsia"/>
          <w:color w:val="000000" w:themeColor="text1"/>
          <w:szCs w:val="21"/>
        </w:rPr>
        <w:lastRenderedPageBreak/>
        <w:t>欠民工工资的违法行为。</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15、乙方招聘员工时，必须要求员工出具职业健康体检表；作业中，必须正确佩戴劳动保护用品。</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（二）安全环保权利：</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1、对甲方提供的不合格设施设备及安全、环保防护用品，有权停止使用，并向甲方提出更换，合同要求自行购置的安全环保设施设备、防护用品，必须安全可靠，无劣质产品。</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2、对生产中出现的不安全因素，自行不能整改的，可要求甲方进行整改，未整改前，停止作业。</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3、员工有接受安全环保教育培训的权利。</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4、有权纠正生产过程中的违章现象和违章操作，并向有关部门检举、报告。</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（三）安全环保义务：</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1、乙方有负责定期组织员工进行安全环保教育培训的义务，新进人员、换岗人员，必须事先通知甲方进行岗前培训。</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2、乙方有自觉遵守、贯彻执行甲方有关安全环保生产的规章制度、遵守设备安全操作规程及注意事项的义务。</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3、乙方进场施工前，必须向甲方提供企业及员工的基本情况，包括企业工商营业执照、税务登记证、资质证书、员工工伤保险名单附件、员工的身份证等相关证件（属特种作业人员的，还必须提供其技术等级证、特种作业人员上岗证），并按甲方规定完善相关手续。</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三、其它</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1、本协议书一式贰份，由甲、乙双方各存一份。</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2、本协议书据有同等法律效应，工程完工终结。</w:t>
      </w:r>
    </w:p>
    <w:p w:rsidR="00755698" w:rsidRDefault="00755698">
      <w:pPr>
        <w:spacing w:line="400" w:lineRule="exact"/>
        <w:ind w:firstLineChars="200" w:firstLine="420"/>
        <w:textAlignment w:val="baseline"/>
        <w:rPr>
          <w:rFonts w:asciiTheme="majorEastAsia" w:eastAsiaTheme="majorEastAsia" w:hAnsiTheme="majorEastAsia" w:cs="宋体"/>
          <w:color w:val="000000" w:themeColor="text1"/>
          <w:szCs w:val="21"/>
        </w:rPr>
      </w:pPr>
    </w:p>
    <w:p w:rsidR="00755698" w:rsidRDefault="00E12EC3">
      <w:pPr>
        <w:spacing w:line="40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 xml:space="preserve">甲方代表（签章）：                            乙方代表（签章）：    </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 xml:space="preserve"> </w:t>
      </w:r>
    </w:p>
    <w:p w:rsidR="00755698" w:rsidRDefault="00E12EC3">
      <w:pPr>
        <w:spacing w:line="400" w:lineRule="exac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 xml:space="preserve"> 2022年  月  日                             2022年  月  日</w:t>
      </w:r>
    </w:p>
    <w:p w:rsidR="00755698" w:rsidRDefault="00755698">
      <w:pPr>
        <w:spacing w:line="400" w:lineRule="exact"/>
        <w:textAlignment w:val="baseline"/>
        <w:rPr>
          <w:rFonts w:asciiTheme="majorEastAsia" w:eastAsiaTheme="majorEastAsia" w:hAnsiTheme="majorEastAsia" w:cs="宋体"/>
          <w:b/>
          <w:color w:val="000000" w:themeColor="text1"/>
          <w:szCs w:val="21"/>
        </w:rPr>
      </w:pPr>
    </w:p>
    <w:p w:rsidR="00755698" w:rsidRDefault="00755698">
      <w:pPr>
        <w:spacing w:line="400" w:lineRule="exact"/>
        <w:textAlignment w:val="baseline"/>
        <w:rPr>
          <w:rFonts w:asciiTheme="majorEastAsia" w:eastAsiaTheme="majorEastAsia" w:hAnsiTheme="majorEastAsia" w:cs="宋体"/>
          <w:b/>
          <w:color w:val="000000" w:themeColor="text1"/>
          <w:szCs w:val="21"/>
        </w:rPr>
      </w:pPr>
    </w:p>
    <w:p w:rsidR="00755698" w:rsidRDefault="00755698">
      <w:pPr>
        <w:spacing w:line="400" w:lineRule="exact"/>
        <w:textAlignment w:val="baseline"/>
        <w:rPr>
          <w:rFonts w:asciiTheme="majorEastAsia" w:eastAsiaTheme="majorEastAsia" w:hAnsiTheme="majorEastAsia" w:cs="宋体"/>
          <w:b/>
          <w:color w:val="000000" w:themeColor="text1"/>
          <w:szCs w:val="21"/>
        </w:rPr>
      </w:pPr>
    </w:p>
    <w:p w:rsidR="00755698" w:rsidRDefault="00755698">
      <w:pPr>
        <w:spacing w:line="400" w:lineRule="exact"/>
        <w:textAlignment w:val="baseline"/>
        <w:rPr>
          <w:rFonts w:asciiTheme="majorEastAsia" w:eastAsiaTheme="majorEastAsia" w:hAnsiTheme="majorEastAsia" w:cs="宋体"/>
          <w:b/>
          <w:color w:val="000000" w:themeColor="text1"/>
          <w:szCs w:val="21"/>
        </w:rPr>
      </w:pPr>
    </w:p>
    <w:p w:rsidR="00755698" w:rsidRDefault="00755698">
      <w:pPr>
        <w:spacing w:line="400" w:lineRule="exact"/>
        <w:textAlignment w:val="baseline"/>
        <w:rPr>
          <w:rFonts w:asciiTheme="majorEastAsia" w:eastAsiaTheme="majorEastAsia" w:hAnsiTheme="majorEastAsia" w:cs="宋体"/>
          <w:b/>
          <w:color w:val="000000" w:themeColor="text1"/>
          <w:szCs w:val="21"/>
        </w:rPr>
      </w:pPr>
    </w:p>
    <w:p w:rsidR="00755698" w:rsidRDefault="00755698">
      <w:pPr>
        <w:spacing w:line="400" w:lineRule="exact"/>
        <w:textAlignment w:val="baseline"/>
        <w:rPr>
          <w:rFonts w:asciiTheme="majorEastAsia" w:eastAsiaTheme="majorEastAsia" w:hAnsiTheme="majorEastAsia" w:cs="宋体"/>
          <w:b/>
          <w:color w:val="000000" w:themeColor="text1"/>
          <w:szCs w:val="21"/>
        </w:rPr>
      </w:pPr>
    </w:p>
    <w:p w:rsidR="00755698" w:rsidRDefault="00755698">
      <w:pPr>
        <w:spacing w:line="400" w:lineRule="exact"/>
        <w:textAlignment w:val="baseline"/>
        <w:rPr>
          <w:rFonts w:asciiTheme="majorEastAsia" w:eastAsiaTheme="majorEastAsia" w:hAnsiTheme="majorEastAsia" w:cs="宋体"/>
          <w:b/>
          <w:color w:val="000000" w:themeColor="text1"/>
          <w:szCs w:val="21"/>
        </w:rPr>
      </w:pPr>
    </w:p>
    <w:p w:rsidR="00755698" w:rsidRDefault="00755698">
      <w:pPr>
        <w:spacing w:line="400" w:lineRule="exact"/>
        <w:textAlignment w:val="baseline"/>
        <w:rPr>
          <w:rFonts w:asciiTheme="majorEastAsia" w:eastAsiaTheme="majorEastAsia" w:hAnsiTheme="majorEastAsia" w:cs="宋体"/>
          <w:b/>
          <w:color w:val="000000" w:themeColor="text1"/>
          <w:szCs w:val="21"/>
        </w:rPr>
      </w:pPr>
    </w:p>
    <w:p w:rsidR="00755698" w:rsidRDefault="00755698">
      <w:pPr>
        <w:spacing w:line="400" w:lineRule="exact"/>
        <w:textAlignment w:val="baseline"/>
        <w:rPr>
          <w:rFonts w:asciiTheme="majorEastAsia" w:eastAsiaTheme="majorEastAsia" w:hAnsiTheme="majorEastAsia" w:cs="宋体"/>
          <w:b/>
          <w:color w:val="000000" w:themeColor="text1"/>
          <w:szCs w:val="21"/>
        </w:rPr>
      </w:pPr>
    </w:p>
    <w:p w:rsidR="00755698" w:rsidRDefault="00755698">
      <w:pPr>
        <w:spacing w:line="400" w:lineRule="exact"/>
        <w:textAlignment w:val="baseline"/>
        <w:rPr>
          <w:rFonts w:asciiTheme="majorEastAsia" w:eastAsiaTheme="majorEastAsia" w:hAnsiTheme="majorEastAsia" w:cs="宋体"/>
          <w:b/>
          <w:color w:val="000000" w:themeColor="text1"/>
          <w:szCs w:val="21"/>
        </w:rPr>
      </w:pPr>
    </w:p>
    <w:p w:rsidR="00755698" w:rsidRDefault="00E12EC3">
      <w:pPr>
        <w:spacing w:line="400" w:lineRule="exact"/>
        <w:textAlignment w:val="baseline"/>
        <w:rPr>
          <w:rFonts w:asciiTheme="majorEastAsia" w:eastAsiaTheme="majorEastAsia" w:hAnsiTheme="majorEastAsia" w:cs="宋体"/>
          <w:bCs/>
          <w:color w:val="000000" w:themeColor="text1"/>
          <w:szCs w:val="21"/>
        </w:rPr>
      </w:pPr>
      <w:r>
        <w:rPr>
          <w:rFonts w:asciiTheme="majorEastAsia" w:eastAsiaTheme="majorEastAsia" w:hAnsiTheme="majorEastAsia" w:cs="宋体" w:hint="eastAsia"/>
          <w:bCs/>
          <w:color w:val="000000" w:themeColor="text1"/>
          <w:szCs w:val="21"/>
        </w:rPr>
        <w:t>合同附件三</w:t>
      </w:r>
    </w:p>
    <w:p w:rsidR="00755698" w:rsidRDefault="00E12EC3">
      <w:pPr>
        <w:spacing w:line="400" w:lineRule="exact"/>
        <w:ind w:firstLineChars="200" w:firstLine="422"/>
        <w:jc w:val="center"/>
        <w:textAlignment w:val="baseline"/>
        <w:rPr>
          <w:rFonts w:asciiTheme="majorEastAsia" w:eastAsiaTheme="majorEastAsia" w:hAnsiTheme="majorEastAsia" w:cs="宋体"/>
          <w:b/>
          <w:color w:val="000000" w:themeColor="text1"/>
          <w:szCs w:val="21"/>
        </w:rPr>
      </w:pPr>
      <w:r>
        <w:rPr>
          <w:rFonts w:asciiTheme="majorEastAsia" w:eastAsiaTheme="majorEastAsia" w:hAnsiTheme="majorEastAsia" w:cs="宋体" w:hint="eastAsia"/>
          <w:b/>
          <w:color w:val="000000" w:themeColor="text1"/>
          <w:szCs w:val="21"/>
        </w:rPr>
        <w:t>外包工程廉政责任书</w:t>
      </w:r>
    </w:p>
    <w:p w:rsidR="00755698" w:rsidRDefault="00755698">
      <w:pPr>
        <w:spacing w:line="280" w:lineRule="exact"/>
        <w:textAlignment w:val="baseline"/>
        <w:rPr>
          <w:rFonts w:asciiTheme="majorEastAsia" w:eastAsiaTheme="majorEastAsia" w:hAnsiTheme="majorEastAsia" w:cs="宋体"/>
          <w:bCs/>
          <w:color w:val="000000" w:themeColor="text1"/>
          <w:szCs w:val="21"/>
        </w:rPr>
      </w:pPr>
    </w:p>
    <w:p w:rsidR="00755698" w:rsidRDefault="00755698">
      <w:pPr>
        <w:spacing w:line="400" w:lineRule="exact"/>
        <w:ind w:firstLineChars="200" w:firstLine="422"/>
        <w:textAlignment w:val="baseline"/>
        <w:rPr>
          <w:rFonts w:asciiTheme="majorEastAsia" w:eastAsiaTheme="majorEastAsia" w:hAnsiTheme="majorEastAsia" w:cs="宋体"/>
          <w:b/>
          <w:color w:val="000000" w:themeColor="text1"/>
          <w:szCs w:val="21"/>
        </w:rPr>
      </w:pPr>
    </w:p>
    <w:p w:rsidR="00755698" w:rsidRDefault="00E12EC3">
      <w:pPr>
        <w:spacing w:line="280" w:lineRule="exact"/>
        <w:ind w:firstLineChars="200" w:firstLine="420"/>
        <w:textAlignment w:val="baseline"/>
        <w:rPr>
          <w:rFonts w:asciiTheme="majorEastAsia" w:eastAsiaTheme="majorEastAsia" w:hAnsiTheme="majorEastAsia" w:cs="宋体"/>
          <w:bCs/>
          <w:color w:val="000000" w:themeColor="text1"/>
          <w:szCs w:val="21"/>
        </w:rPr>
      </w:pPr>
      <w:r>
        <w:rPr>
          <w:rFonts w:asciiTheme="majorEastAsia" w:eastAsiaTheme="majorEastAsia" w:hAnsiTheme="majorEastAsia" w:cs="宋体" w:hint="eastAsia"/>
          <w:bCs/>
          <w:color w:val="000000" w:themeColor="text1"/>
          <w:szCs w:val="21"/>
        </w:rPr>
        <w:t>甲方：</w:t>
      </w:r>
      <w:r>
        <w:rPr>
          <w:rFonts w:asciiTheme="majorEastAsia" w:eastAsiaTheme="majorEastAsia" w:hAnsiTheme="majorEastAsia" w:cs="宋体" w:hint="eastAsia"/>
          <w:b/>
          <w:bCs/>
          <w:color w:val="000000" w:themeColor="text1"/>
          <w:szCs w:val="21"/>
        </w:rPr>
        <w:t>重庆中江船业有限公司</w:t>
      </w:r>
    </w:p>
    <w:p w:rsidR="00755698" w:rsidRDefault="00E12EC3">
      <w:pPr>
        <w:tabs>
          <w:tab w:val="right" w:pos="7886"/>
        </w:tabs>
        <w:spacing w:line="280" w:lineRule="exact"/>
        <w:ind w:firstLineChars="200" w:firstLine="420"/>
        <w:textAlignment w:val="baseline"/>
        <w:rPr>
          <w:rFonts w:asciiTheme="majorEastAsia" w:eastAsiaTheme="majorEastAsia" w:hAnsiTheme="majorEastAsia" w:cs="宋体"/>
          <w:bCs/>
          <w:color w:val="000000" w:themeColor="text1"/>
          <w:szCs w:val="21"/>
        </w:rPr>
      </w:pPr>
      <w:r>
        <w:rPr>
          <w:rFonts w:asciiTheme="majorEastAsia" w:eastAsiaTheme="majorEastAsia" w:hAnsiTheme="majorEastAsia" w:cs="宋体" w:hint="eastAsia"/>
          <w:bCs/>
          <w:color w:val="000000" w:themeColor="text1"/>
          <w:szCs w:val="21"/>
        </w:rPr>
        <w:tab/>
      </w:r>
    </w:p>
    <w:p w:rsidR="00755698" w:rsidRDefault="00E12EC3">
      <w:pPr>
        <w:spacing w:line="280" w:lineRule="exact"/>
        <w:ind w:firstLineChars="200" w:firstLine="420"/>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bCs/>
          <w:color w:val="000000" w:themeColor="text1"/>
          <w:szCs w:val="21"/>
        </w:rPr>
        <w:t>乙方：</w:t>
      </w:r>
      <w:r>
        <w:rPr>
          <w:rFonts w:asciiTheme="majorEastAsia" w:eastAsiaTheme="majorEastAsia" w:hAnsiTheme="majorEastAsia" w:hint="eastAsia"/>
          <w:b/>
          <w:color w:val="000000" w:themeColor="text1"/>
          <w:szCs w:val="21"/>
        </w:rPr>
        <w:t>XXXX</w:t>
      </w:r>
      <w:r>
        <w:rPr>
          <w:rFonts w:asciiTheme="majorEastAsia" w:eastAsiaTheme="majorEastAsia" w:hAnsiTheme="majorEastAsia"/>
          <w:b/>
          <w:color w:val="000000" w:themeColor="text1"/>
          <w:szCs w:val="21"/>
        </w:rPr>
        <w:t>有限公司</w:t>
      </w:r>
      <w:r>
        <w:rPr>
          <w:rFonts w:asciiTheme="majorEastAsia" w:eastAsiaTheme="majorEastAsia" w:hAnsiTheme="majorEastAsia" w:cs="宋体" w:hint="eastAsia"/>
          <w:color w:val="000000" w:themeColor="text1"/>
          <w:szCs w:val="21"/>
        </w:rPr>
        <w:t xml:space="preserve"> </w:t>
      </w:r>
    </w:p>
    <w:p w:rsidR="00755698" w:rsidRDefault="00755698">
      <w:pPr>
        <w:spacing w:line="280" w:lineRule="exact"/>
        <w:ind w:firstLineChars="200" w:firstLine="420"/>
        <w:textAlignment w:val="baseline"/>
        <w:rPr>
          <w:rFonts w:asciiTheme="majorEastAsia" w:eastAsiaTheme="majorEastAsia" w:hAnsiTheme="majorEastAsia" w:cs="宋体"/>
          <w:bCs/>
          <w:color w:val="000000" w:themeColor="text1"/>
          <w:szCs w:val="21"/>
        </w:rPr>
      </w:pPr>
    </w:p>
    <w:p w:rsidR="00755698" w:rsidRDefault="00E12EC3">
      <w:pPr>
        <w:spacing w:line="400" w:lineRule="exact"/>
        <w:ind w:firstLineChars="200" w:firstLine="420"/>
        <w:textAlignment w:val="baseline"/>
        <w:rPr>
          <w:rFonts w:asciiTheme="majorEastAsia" w:eastAsiaTheme="majorEastAsia" w:hAnsiTheme="majorEastAsia" w:cs="宋体"/>
          <w:color w:val="000000" w:themeColor="text1"/>
          <w:szCs w:val="21"/>
          <w:u w:val="single"/>
        </w:rPr>
      </w:pPr>
      <w:r>
        <w:rPr>
          <w:rFonts w:asciiTheme="majorEastAsia" w:eastAsiaTheme="majorEastAsia" w:hAnsiTheme="majorEastAsia" w:cs="宋体" w:hint="eastAsia"/>
          <w:bCs/>
          <w:color w:val="000000" w:themeColor="text1"/>
          <w:szCs w:val="21"/>
        </w:rPr>
        <w:t>工程名称：</w:t>
      </w:r>
      <w:r>
        <w:rPr>
          <w:rFonts w:asciiTheme="majorEastAsia" w:eastAsiaTheme="majorEastAsia" w:hAnsiTheme="majorEastAsia" w:cs="宋体" w:hint="eastAsia"/>
          <w:b/>
          <w:color w:val="000000" w:themeColor="text1"/>
          <w:szCs w:val="21"/>
          <w:u w:val="single"/>
        </w:rPr>
        <w:t>XXXX</w:t>
      </w:r>
    </w:p>
    <w:p w:rsidR="00755698" w:rsidRDefault="00E12EC3">
      <w:pPr>
        <w:spacing w:line="480" w:lineRule="exact"/>
        <w:ind w:firstLineChars="200" w:firstLine="420"/>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为加强工程中的廉政建设，规范项目承发包双方的各项活动，防止发生各种谋取不正当利益的违法违纪行为，保护国家、集体和当事人的合法权益，根据国家有关工程的法律法规和廉政建设责任制规定，特订立本廉政责任书。</w:t>
      </w:r>
    </w:p>
    <w:p w:rsidR="00755698" w:rsidRDefault="00E12EC3">
      <w:pPr>
        <w:spacing w:line="480" w:lineRule="exact"/>
        <w:textAlignment w:val="baseline"/>
        <w:rPr>
          <w:rFonts w:asciiTheme="majorEastAsia" w:eastAsiaTheme="majorEastAsia" w:hAnsiTheme="majorEastAsia" w:cs="宋体"/>
          <w:b/>
          <w:bCs/>
          <w:color w:val="000000" w:themeColor="text1"/>
          <w:szCs w:val="21"/>
        </w:rPr>
      </w:pPr>
      <w:r>
        <w:rPr>
          <w:rFonts w:asciiTheme="majorEastAsia" w:eastAsiaTheme="majorEastAsia" w:hAnsiTheme="majorEastAsia" w:cs="宋体" w:hint="eastAsia"/>
          <w:b/>
          <w:bCs/>
          <w:color w:val="000000" w:themeColor="text1"/>
          <w:szCs w:val="21"/>
        </w:rPr>
        <w:t>第一条：甲乙双方的责任</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（一）应严格遵守国家关于市场准入、项目招标投标、施工安装和市场活动等有关法律、法规，相关政策，以及廉政建设的各项规定。</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（二）严格执行项目承发包合同文件，自觉按合同办事。</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（三）业务活动必须坚持公开、公平、公正、诚信、透明的原则（除法律法规另有规定者外），不得为获取不正当的利益，损害国家、集体和对方利益，不得违反规章制度。</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（四）发现对方在业务活动中有违规、违纪、违法行为的，应及时提醒对方，情节严重的，应向其上级主管部门或纪检监察、司法等有关机关举报。</w:t>
      </w:r>
    </w:p>
    <w:p w:rsidR="00755698" w:rsidRDefault="00E12EC3">
      <w:pPr>
        <w:spacing w:line="480" w:lineRule="exact"/>
        <w:textAlignment w:val="baseline"/>
        <w:rPr>
          <w:rFonts w:asciiTheme="majorEastAsia" w:eastAsiaTheme="majorEastAsia" w:hAnsiTheme="majorEastAsia" w:cs="宋体"/>
          <w:b/>
          <w:bCs/>
          <w:color w:val="000000" w:themeColor="text1"/>
          <w:szCs w:val="21"/>
        </w:rPr>
      </w:pPr>
      <w:r>
        <w:rPr>
          <w:rFonts w:asciiTheme="majorEastAsia" w:eastAsiaTheme="majorEastAsia" w:hAnsiTheme="majorEastAsia" w:cs="宋体" w:hint="eastAsia"/>
          <w:b/>
          <w:bCs/>
          <w:color w:val="000000" w:themeColor="text1"/>
          <w:szCs w:val="21"/>
        </w:rPr>
        <w:t>第二条：甲方的责任</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甲方的领导和从事该工程项目的工作人员，在工程的事前、事中、事后应遵守以下规定：</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（一）不准向乙方和相关单位索要或接受回扣、礼金、有价证券、贵重物品和好处费、感谢费等。</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（二）不准在乙方和相关单位报销任何应有甲方或个人支付的费用。</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（三）不准要求、暗示和接受乙方和相关单位为个人装修住房、婚丧嫁娶、配偶子女的工作安排以及出国（境）、旅游等提高方便。</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（四）不准参加有可能影响公正执行公务的乙方和相关单位的宴请和健身、娱乐等活动。</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rsidR="00755698" w:rsidRDefault="00E12EC3">
      <w:pPr>
        <w:spacing w:line="480" w:lineRule="exact"/>
        <w:textAlignment w:val="baseline"/>
        <w:rPr>
          <w:rFonts w:asciiTheme="majorEastAsia" w:eastAsiaTheme="majorEastAsia" w:hAnsiTheme="majorEastAsia" w:cs="宋体"/>
          <w:b/>
          <w:bCs/>
          <w:color w:val="000000" w:themeColor="text1"/>
          <w:szCs w:val="21"/>
        </w:rPr>
      </w:pPr>
      <w:r>
        <w:rPr>
          <w:rFonts w:asciiTheme="majorEastAsia" w:eastAsiaTheme="majorEastAsia" w:hAnsiTheme="majorEastAsia" w:cs="宋体" w:hint="eastAsia"/>
          <w:b/>
          <w:bCs/>
          <w:color w:val="000000" w:themeColor="text1"/>
          <w:szCs w:val="21"/>
        </w:rPr>
        <w:t>第三条：乙方的责任</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应与甲方保持正常的业务交往，按照有关法律法规和程序开展业务工作，严格执行工程的有关方针、政策，</w:t>
      </w:r>
      <w:r>
        <w:rPr>
          <w:rFonts w:asciiTheme="majorEastAsia" w:eastAsiaTheme="majorEastAsia" w:hAnsiTheme="majorEastAsia" w:cs="宋体" w:hint="eastAsia"/>
          <w:color w:val="000000" w:themeColor="text1"/>
          <w:szCs w:val="21"/>
        </w:rPr>
        <w:lastRenderedPageBreak/>
        <w:t>尤其是有关船舶建造的强制性标准和规范，并遵守以下规定：</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（一）不准以任何理由向甲方、相关单位及其工作人员索要、接受或赠送礼金、有价证券、贵重物品和回扣、好处费、感谢费等。</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（二）不准以任何理由为甲方和相关单位报销应由对方或个人支付的费用。</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（三）不准接受或暗示为甲方、相关单位或个人装修住房、婚丧嫁娶、配偶子女的工作安排以及出国（境）、旅游等提供方便。</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（四）不准以任何理由为甲方、相关单位或个人组织有可能影响公正执行公务的宴请、健身、娱乐等活动。</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b/>
          <w:bCs/>
          <w:color w:val="000000" w:themeColor="text1"/>
          <w:szCs w:val="21"/>
        </w:rPr>
        <w:t>第四条：违约责任</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一）甲方工作人员有违反本责任书第一、二条责任行为的，按照管理权限，依据有关法律法规和规定给予党纪、政纪处分或组织处理；涉嫌犯罪的，移交司法机关追究刑事责任；给乙方单位造成经济损失的，应予以赔偿。</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二）乙方工作人员有违反本责任书第一、三条责任行为的，按照管理权限，依据有关法律法规和规定给予党纪、政纪处分或组织处理；涉嫌犯罪的，移交司法机关追究刑事责任；给甲方造成经济损失的，应予以赔偿。</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第五条  本责任书作为工程劳务合同的附件，与工程劳务合同具有同等法律效力。经双方签署后立即生效。</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b/>
          <w:bCs/>
          <w:color w:val="000000" w:themeColor="text1"/>
          <w:szCs w:val="21"/>
        </w:rPr>
        <w:t>第六条：</w:t>
      </w:r>
      <w:r>
        <w:rPr>
          <w:rFonts w:asciiTheme="majorEastAsia" w:eastAsiaTheme="majorEastAsia" w:hAnsiTheme="majorEastAsia" w:cs="宋体" w:hint="eastAsia"/>
          <w:color w:val="000000" w:themeColor="text1"/>
          <w:szCs w:val="21"/>
        </w:rPr>
        <w:t>本责任书的有效期为双方签署之日起至该工程项目竣工验收合格时止。</w:t>
      </w:r>
    </w:p>
    <w:p w:rsidR="00755698" w:rsidRDefault="00E12EC3">
      <w:pPr>
        <w:spacing w:line="480" w:lineRule="exact"/>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b/>
          <w:bCs/>
          <w:color w:val="000000" w:themeColor="text1"/>
          <w:szCs w:val="21"/>
        </w:rPr>
        <w:t>第七条：</w:t>
      </w:r>
      <w:r>
        <w:rPr>
          <w:rFonts w:asciiTheme="majorEastAsia" w:eastAsiaTheme="majorEastAsia" w:hAnsiTheme="majorEastAsia" w:hint="eastAsia"/>
          <w:color w:val="000000" w:themeColor="text1"/>
          <w:szCs w:val="21"/>
        </w:rPr>
        <w:t>本责任书一式肆份，甲方持叁份，乙方持壹份，具有同等法律效力</w:t>
      </w:r>
      <w:r>
        <w:rPr>
          <w:rFonts w:asciiTheme="majorEastAsia" w:eastAsiaTheme="majorEastAsia" w:hAnsiTheme="majorEastAsia" w:cs="宋体" w:hint="eastAsia"/>
          <w:color w:val="000000" w:themeColor="text1"/>
          <w:szCs w:val="21"/>
        </w:rPr>
        <w:t>。</w:t>
      </w:r>
    </w:p>
    <w:p w:rsidR="00755698" w:rsidRDefault="00755698">
      <w:pPr>
        <w:spacing w:line="400" w:lineRule="exact"/>
        <w:textAlignment w:val="baseline"/>
        <w:rPr>
          <w:rFonts w:asciiTheme="majorEastAsia" w:eastAsiaTheme="majorEastAsia" w:hAnsiTheme="majorEastAsia" w:cs="宋体"/>
          <w:color w:val="000000" w:themeColor="text1"/>
          <w:szCs w:val="21"/>
        </w:rPr>
      </w:pPr>
    </w:p>
    <w:p w:rsidR="00755698" w:rsidRDefault="00755698">
      <w:pPr>
        <w:spacing w:line="400" w:lineRule="exact"/>
        <w:textAlignment w:val="baseline"/>
        <w:rPr>
          <w:rFonts w:asciiTheme="majorEastAsia" w:eastAsiaTheme="majorEastAsia" w:hAnsiTheme="majorEastAsia" w:cs="宋体"/>
          <w:color w:val="000000" w:themeColor="text1"/>
          <w:szCs w:val="21"/>
        </w:rPr>
      </w:pPr>
    </w:p>
    <w:p w:rsidR="00755698" w:rsidRDefault="00E12EC3">
      <w:pPr>
        <w:spacing w:line="400" w:lineRule="exact"/>
        <w:ind w:leftChars="-4" w:left="-8" w:firstLineChars="350" w:firstLine="735"/>
        <w:textAlignment w:val="baseline"/>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甲方代表（签章）：                         乙方代表（签章）：</w:t>
      </w:r>
    </w:p>
    <w:p w:rsidR="00755698" w:rsidRDefault="00E12EC3">
      <w:pP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 xml:space="preserve">    </w:t>
      </w:r>
    </w:p>
    <w:p w:rsidR="00755698" w:rsidRDefault="00E12EC3">
      <w:pPr>
        <w:ind w:firstLineChars="1050" w:firstLine="2205"/>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 xml:space="preserve"> 2022年     月    日                        2022年    月     日</w:t>
      </w:r>
    </w:p>
    <w:p w:rsidR="00755698" w:rsidRDefault="00755698">
      <w:pPr>
        <w:jc w:val="left"/>
        <w:rPr>
          <w:rFonts w:asciiTheme="majorEastAsia" w:eastAsiaTheme="majorEastAsia" w:hAnsiTheme="majorEastAsia" w:cs="宋体"/>
          <w:color w:val="000000" w:themeColor="text1"/>
          <w:szCs w:val="21"/>
        </w:rPr>
      </w:pPr>
    </w:p>
    <w:p w:rsidR="00755698" w:rsidRDefault="00755698">
      <w:pPr>
        <w:jc w:val="left"/>
        <w:rPr>
          <w:rFonts w:asciiTheme="majorEastAsia" w:eastAsiaTheme="majorEastAsia" w:hAnsiTheme="majorEastAsia" w:cs="宋体"/>
          <w:color w:val="000000" w:themeColor="text1"/>
          <w:szCs w:val="21"/>
        </w:rPr>
      </w:pPr>
    </w:p>
    <w:p w:rsidR="00755698" w:rsidRDefault="00755698">
      <w:pPr>
        <w:spacing w:line="400" w:lineRule="exact"/>
        <w:rPr>
          <w:rFonts w:asciiTheme="majorEastAsia" w:eastAsiaTheme="majorEastAsia" w:hAnsiTheme="majorEastAsia" w:cs="宋体"/>
          <w:color w:val="000000" w:themeColor="text1"/>
          <w:szCs w:val="21"/>
        </w:rPr>
      </w:pPr>
    </w:p>
    <w:p w:rsidR="00755698" w:rsidRDefault="00755698">
      <w:pPr>
        <w:spacing w:line="400" w:lineRule="exact"/>
        <w:rPr>
          <w:rFonts w:asciiTheme="majorEastAsia" w:eastAsiaTheme="majorEastAsia" w:hAnsiTheme="majorEastAsia" w:cs="宋体"/>
          <w:color w:val="000000" w:themeColor="text1"/>
          <w:szCs w:val="21"/>
        </w:rPr>
      </w:pPr>
    </w:p>
    <w:p w:rsidR="00755698" w:rsidRDefault="00755698">
      <w:pPr>
        <w:spacing w:line="400" w:lineRule="exact"/>
        <w:rPr>
          <w:rFonts w:asciiTheme="majorEastAsia" w:eastAsiaTheme="majorEastAsia" w:hAnsiTheme="majorEastAsia" w:cs="宋体"/>
          <w:color w:val="000000" w:themeColor="text1"/>
          <w:szCs w:val="21"/>
        </w:rPr>
      </w:pPr>
    </w:p>
    <w:p w:rsidR="00755698" w:rsidRDefault="00755698">
      <w:pPr>
        <w:jc w:val="left"/>
        <w:rPr>
          <w:rFonts w:asciiTheme="majorEastAsia" w:eastAsiaTheme="majorEastAsia" w:hAnsiTheme="majorEastAsia" w:cs="宋体"/>
          <w:color w:val="000000" w:themeColor="text1"/>
          <w:sz w:val="24"/>
        </w:rPr>
      </w:pPr>
    </w:p>
    <w:p w:rsidR="00755698" w:rsidRDefault="00755698">
      <w:pPr>
        <w:jc w:val="left"/>
        <w:rPr>
          <w:rFonts w:asciiTheme="majorEastAsia" w:eastAsiaTheme="majorEastAsia" w:hAnsiTheme="majorEastAsia" w:cs="宋体"/>
          <w:color w:val="000000" w:themeColor="text1"/>
          <w:sz w:val="24"/>
        </w:rPr>
      </w:pPr>
    </w:p>
    <w:p w:rsidR="00755698" w:rsidRDefault="00755698">
      <w:pPr>
        <w:jc w:val="left"/>
        <w:rPr>
          <w:rFonts w:asciiTheme="majorEastAsia" w:eastAsiaTheme="majorEastAsia" w:hAnsiTheme="majorEastAsia" w:cs="宋体"/>
          <w:color w:val="000000" w:themeColor="text1"/>
          <w:sz w:val="24"/>
        </w:rPr>
      </w:pPr>
    </w:p>
    <w:p w:rsidR="00755698" w:rsidRDefault="00755698">
      <w:pPr>
        <w:jc w:val="left"/>
        <w:rPr>
          <w:rFonts w:asciiTheme="majorEastAsia" w:eastAsiaTheme="majorEastAsia" w:hAnsiTheme="majorEastAsia" w:cs="宋体"/>
          <w:color w:val="000000" w:themeColor="text1"/>
          <w:sz w:val="24"/>
        </w:rPr>
      </w:pPr>
    </w:p>
    <w:p w:rsidR="00755698" w:rsidRDefault="00755698">
      <w:pPr>
        <w:jc w:val="left"/>
        <w:rPr>
          <w:rFonts w:asciiTheme="majorEastAsia" w:eastAsiaTheme="majorEastAsia" w:hAnsiTheme="majorEastAsia" w:cs="宋体"/>
          <w:color w:val="000000" w:themeColor="text1"/>
          <w:sz w:val="24"/>
        </w:rPr>
      </w:pPr>
    </w:p>
    <w:p w:rsidR="00755698" w:rsidRDefault="00755698">
      <w:pPr>
        <w:jc w:val="left"/>
        <w:rPr>
          <w:rFonts w:asciiTheme="majorEastAsia" w:eastAsiaTheme="majorEastAsia" w:hAnsiTheme="majorEastAsia" w:cs="宋体"/>
          <w:color w:val="000000" w:themeColor="text1"/>
          <w:sz w:val="24"/>
        </w:rPr>
      </w:pPr>
    </w:p>
    <w:p w:rsidR="00755698" w:rsidRDefault="00755698">
      <w:pPr>
        <w:jc w:val="left"/>
        <w:rPr>
          <w:rFonts w:asciiTheme="majorEastAsia" w:eastAsiaTheme="majorEastAsia" w:hAnsiTheme="majorEastAsia" w:cs="宋体"/>
          <w:color w:val="000000" w:themeColor="text1"/>
          <w:sz w:val="24"/>
        </w:rPr>
      </w:pPr>
    </w:p>
    <w:p w:rsidR="00755698" w:rsidRDefault="00755698">
      <w:pPr>
        <w:jc w:val="left"/>
        <w:rPr>
          <w:rFonts w:asciiTheme="majorEastAsia" w:eastAsiaTheme="majorEastAsia" w:hAnsiTheme="majorEastAsia" w:cs="宋体"/>
          <w:color w:val="000000" w:themeColor="text1"/>
          <w:sz w:val="24"/>
        </w:rPr>
      </w:pPr>
    </w:p>
    <w:p w:rsidR="00755698" w:rsidRDefault="00755698">
      <w:pPr>
        <w:jc w:val="left"/>
        <w:rPr>
          <w:rFonts w:asciiTheme="majorEastAsia" w:eastAsiaTheme="majorEastAsia" w:hAnsiTheme="majorEastAsia" w:cs="宋体"/>
          <w:color w:val="000000" w:themeColor="text1"/>
          <w:sz w:val="24"/>
        </w:rPr>
      </w:pPr>
    </w:p>
    <w:p w:rsidR="00755698" w:rsidRDefault="00E12EC3">
      <w:pPr>
        <w:jc w:val="lef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 w:val="24"/>
        </w:rPr>
        <w:lastRenderedPageBreak/>
        <w:t>合同附件四</w:t>
      </w:r>
    </w:p>
    <w:p w:rsidR="00755698" w:rsidRDefault="00755698">
      <w:pPr>
        <w:rPr>
          <w:rFonts w:asciiTheme="majorEastAsia" w:eastAsiaTheme="majorEastAsia" w:hAnsiTheme="majorEastAsia" w:cs="宋体"/>
          <w:color w:val="000000" w:themeColor="text1"/>
          <w:szCs w:val="21"/>
        </w:rPr>
      </w:pPr>
    </w:p>
    <w:p w:rsidR="00755698" w:rsidRDefault="00E12EC3">
      <w:pPr>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b/>
          <w:bCs/>
          <w:color w:val="000000" w:themeColor="text1"/>
          <w:szCs w:val="21"/>
        </w:rPr>
        <w:t>人员使用及保险办理承诺书</w:t>
      </w:r>
    </w:p>
    <w:p w:rsidR="00755698" w:rsidRDefault="00E12EC3">
      <w:pPr>
        <w:jc w:val="lef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 xml:space="preserve">   </w:t>
      </w:r>
    </w:p>
    <w:p w:rsidR="00755698" w:rsidRDefault="00E12EC3">
      <w:pPr>
        <w:spacing w:line="460" w:lineRule="exact"/>
        <w:ind w:firstLineChars="200" w:firstLine="420"/>
        <w:textAlignment w:val="baseline"/>
        <w:rPr>
          <w:rFonts w:asciiTheme="majorEastAsia" w:eastAsiaTheme="majorEastAsia" w:hAnsiTheme="majorEastAsia" w:cs="宋体"/>
          <w:b/>
          <w:color w:val="000000" w:themeColor="text1"/>
          <w:szCs w:val="21"/>
        </w:rPr>
      </w:pPr>
      <w:r>
        <w:rPr>
          <w:rFonts w:asciiTheme="majorEastAsia" w:eastAsiaTheme="majorEastAsia" w:hAnsiTheme="majorEastAsia" w:cs="宋体" w:hint="eastAsia"/>
          <w:color w:val="000000" w:themeColor="text1"/>
          <w:szCs w:val="21"/>
        </w:rPr>
        <w:t>本人承诺：在承包</w:t>
      </w:r>
      <w:r>
        <w:rPr>
          <w:rFonts w:asciiTheme="majorEastAsia" w:eastAsiaTheme="majorEastAsia" w:hAnsiTheme="majorEastAsia" w:cs="宋体" w:hint="eastAsia"/>
          <w:b/>
          <w:color w:val="000000" w:themeColor="text1"/>
          <w:szCs w:val="21"/>
        </w:rPr>
        <w:t>XXXX船</w:t>
      </w:r>
      <w:r>
        <w:rPr>
          <w:rFonts w:asciiTheme="majorEastAsia" w:eastAsiaTheme="majorEastAsia" w:hAnsiTheme="majorEastAsia" w:cs="宋体" w:hint="eastAsia"/>
          <w:color w:val="000000" w:themeColor="text1"/>
          <w:szCs w:val="21"/>
        </w:rPr>
        <w:t>船体制造劳务施工过程中，本人负责开工之前对本施工队的所有工作人员办理工伤伤害保险，若不办理,造成的一切损失由本人负责。</w:t>
      </w:r>
    </w:p>
    <w:p w:rsidR="00755698" w:rsidRDefault="00E12EC3">
      <w:pPr>
        <w:spacing w:line="460" w:lineRule="exact"/>
        <w:ind w:firstLineChars="200" w:firstLine="420"/>
        <w:jc w:val="lef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同时承诺本施工队不得恶意挖取贵公司在建船舶其他施工队工作人员，一经发现愿意承担5000元的罚款。</w:t>
      </w:r>
    </w:p>
    <w:p w:rsidR="00755698" w:rsidRDefault="00E12EC3">
      <w:pPr>
        <w:jc w:val="lef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 xml:space="preserve">                                </w:t>
      </w:r>
    </w:p>
    <w:p w:rsidR="00755698" w:rsidRDefault="00E12EC3">
      <w:pPr>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 xml:space="preserve">                                   </w:t>
      </w:r>
    </w:p>
    <w:p w:rsidR="00755698" w:rsidRDefault="00E12EC3">
      <w:pPr>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 xml:space="preserve">                         承 诺 人：</w:t>
      </w:r>
    </w:p>
    <w:p w:rsidR="00755698" w:rsidRDefault="00755698">
      <w:pPr>
        <w:rPr>
          <w:rFonts w:asciiTheme="majorEastAsia" w:eastAsiaTheme="majorEastAsia" w:hAnsiTheme="majorEastAsia" w:cs="宋体"/>
          <w:color w:val="000000" w:themeColor="text1"/>
          <w:szCs w:val="21"/>
        </w:rPr>
      </w:pPr>
    </w:p>
    <w:p w:rsidR="00755698" w:rsidRDefault="00E12EC3">
      <w:pPr>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 xml:space="preserve">                                            2022年   月    日</w:t>
      </w:r>
    </w:p>
    <w:p w:rsidR="00755698" w:rsidRDefault="00755698">
      <w:pPr>
        <w:spacing w:line="400" w:lineRule="exact"/>
        <w:textAlignment w:val="baseline"/>
        <w:rPr>
          <w:rFonts w:asciiTheme="majorEastAsia" w:eastAsiaTheme="majorEastAsia" w:hAnsiTheme="majorEastAsia" w:cs="宋体"/>
          <w:color w:val="000000" w:themeColor="text1"/>
          <w:szCs w:val="21"/>
        </w:rPr>
      </w:pPr>
    </w:p>
    <w:p w:rsidR="00755698" w:rsidRDefault="00755698">
      <w:pPr>
        <w:spacing w:line="400" w:lineRule="exact"/>
        <w:textAlignment w:val="baseline"/>
        <w:rPr>
          <w:rFonts w:asciiTheme="majorEastAsia" w:eastAsiaTheme="majorEastAsia" w:hAnsiTheme="majorEastAsia" w:cs="宋体"/>
          <w:color w:val="000000" w:themeColor="text1"/>
          <w:sz w:val="24"/>
        </w:rPr>
      </w:pPr>
    </w:p>
    <w:p w:rsidR="00755698" w:rsidRDefault="00E12EC3">
      <w:pPr>
        <w:spacing w:line="360" w:lineRule="auto"/>
        <w:jc w:val="center"/>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 xml:space="preserve"> </w:t>
      </w:r>
    </w:p>
    <w:p w:rsidR="00755698" w:rsidRDefault="00755698">
      <w:pPr>
        <w:spacing w:line="360" w:lineRule="auto"/>
        <w:jc w:val="center"/>
        <w:rPr>
          <w:rFonts w:asciiTheme="majorEastAsia" w:eastAsiaTheme="majorEastAsia" w:hAnsiTheme="majorEastAsia"/>
          <w:b/>
          <w:bCs/>
          <w:color w:val="000000" w:themeColor="text1"/>
          <w:sz w:val="24"/>
        </w:rPr>
      </w:pPr>
    </w:p>
    <w:p w:rsidR="00755698" w:rsidRDefault="00755698">
      <w:pPr>
        <w:spacing w:line="360" w:lineRule="auto"/>
        <w:jc w:val="center"/>
        <w:rPr>
          <w:rFonts w:asciiTheme="majorEastAsia" w:eastAsiaTheme="majorEastAsia" w:hAnsiTheme="majorEastAsia"/>
          <w:b/>
          <w:bCs/>
          <w:color w:val="000000" w:themeColor="text1"/>
          <w:sz w:val="24"/>
        </w:rPr>
      </w:pPr>
    </w:p>
    <w:p w:rsidR="00755698" w:rsidRDefault="00755698">
      <w:pPr>
        <w:spacing w:line="360" w:lineRule="auto"/>
        <w:jc w:val="center"/>
        <w:rPr>
          <w:rFonts w:asciiTheme="majorEastAsia" w:eastAsiaTheme="majorEastAsia" w:hAnsiTheme="majorEastAsia"/>
          <w:b/>
          <w:bCs/>
          <w:color w:val="000000" w:themeColor="text1"/>
          <w:sz w:val="24"/>
        </w:rPr>
      </w:pPr>
    </w:p>
    <w:p w:rsidR="00755698" w:rsidRDefault="00755698">
      <w:pPr>
        <w:spacing w:line="360" w:lineRule="auto"/>
        <w:jc w:val="center"/>
        <w:rPr>
          <w:rFonts w:asciiTheme="majorEastAsia" w:eastAsiaTheme="majorEastAsia" w:hAnsiTheme="majorEastAsia"/>
          <w:b/>
          <w:bCs/>
          <w:color w:val="000000" w:themeColor="text1"/>
          <w:sz w:val="24"/>
        </w:rPr>
      </w:pPr>
    </w:p>
    <w:p w:rsidR="00755698" w:rsidRDefault="00755698">
      <w:pPr>
        <w:spacing w:line="360" w:lineRule="auto"/>
        <w:jc w:val="center"/>
        <w:rPr>
          <w:rFonts w:asciiTheme="majorEastAsia" w:eastAsiaTheme="majorEastAsia" w:hAnsiTheme="majorEastAsia"/>
          <w:b/>
          <w:bCs/>
          <w:color w:val="000000" w:themeColor="text1"/>
          <w:sz w:val="24"/>
        </w:rPr>
      </w:pPr>
    </w:p>
    <w:p w:rsidR="00755698" w:rsidRDefault="00755698">
      <w:pPr>
        <w:spacing w:line="360" w:lineRule="auto"/>
        <w:jc w:val="center"/>
        <w:rPr>
          <w:rFonts w:asciiTheme="majorEastAsia" w:eastAsiaTheme="majorEastAsia" w:hAnsiTheme="majorEastAsia"/>
          <w:b/>
          <w:bCs/>
          <w:color w:val="000000" w:themeColor="text1"/>
          <w:sz w:val="24"/>
        </w:rPr>
      </w:pPr>
    </w:p>
    <w:p w:rsidR="00755698" w:rsidRDefault="00755698">
      <w:pPr>
        <w:spacing w:line="360" w:lineRule="auto"/>
        <w:jc w:val="center"/>
        <w:rPr>
          <w:rFonts w:asciiTheme="majorEastAsia" w:eastAsiaTheme="majorEastAsia" w:hAnsiTheme="majorEastAsia"/>
          <w:color w:val="000000" w:themeColor="text1"/>
          <w:sz w:val="28"/>
          <w:szCs w:val="28"/>
        </w:rPr>
      </w:pPr>
    </w:p>
    <w:p w:rsidR="00755698" w:rsidRDefault="00755698">
      <w:pPr>
        <w:spacing w:line="360" w:lineRule="auto"/>
        <w:jc w:val="center"/>
        <w:rPr>
          <w:rFonts w:asciiTheme="majorEastAsia" w:eastAsiaTheme="majorEastAsia" w:hAnsiTheme="majorEastAsia"/>
          <w:color w:val="000000" w:themeColor="text1"/>
          <w:sz w:val="28"/>
          <w:szCs w:val="28"/>
        </w:rPr>
      </w:pPr>
    </w:p>
    <w:p w:rsidR="00755698" w:rsidRDefault="00755698">
      <w:pPr>
        <w:spacing w:line="360" w:lineRule="auto"/>
        <w:jc w:val="center"/>
        <w:rPr>
          <w:rFonts w:asciiTheme="majorEastAsia" w:eastAsiaTheme="majorEastAsia" w:hAnsiTheme="majorEastAsia"/>
          <w:color w:val="000000" w:themeColor="text1"/>
          <w:sz w:val="28"/>
          <w:szCs w:val="28"/>
        </w:rPr>
      </w:pPr>
    </w:p>
    <w:p w:rsidR="00755698" w:rsidRDefault="00755698">
      <w:pPr>
        <w:spacing w:line="360" w:lineRule="auto"/>
        <w:jc w:val="center"/>
        <w:rPr>
          <w:rFonts w:asciiTheme="majorEastAsia" w:eastAsiaTheme="majorEastAsia" w:hAnsiTheme="majorEastAsia"/>
          <w:color w:val="000000" w:themeColor="text1"/>
          <w:sz w:val="28"/>
          <w:szCs w:val="28"/>
        </w:rPr>
      </w:pPr>
    </w:p>
    <w:p w:rsidR="00755698" w:rsidRDefault="00755698">
      <w:pPr>
        <w:spacing w:line="360" w:lineRule="auto"/>
        <w:jc w:val="center"/>
        <w:rPr>
          <w:rFonts w:asciiTheme="majorEastAsia" w:eastAsiaTheme="majorEastAsia" w:hAnsiTheme="majorEastAsia"/>
          <w:color w:val="000000" w:themeColor="text1"/>
          <w:sz w:val="28"/>
          <w:szCs w:val="28"/>
        </w:rPr>
      </w:pPr>
    </w:p>
    <w:p w:rsidR="00755698" w:rsidRDefault="00755698">
      <w:pPr>
        <w:spacing w:line="360" w:lineRule="auto"/>
        <w:jc w:val="center"/>
        <w:rPr>
          <w:rFonts w:asciiTheme="majorEastAsia" w:eastAsiaTheme="majorEastAsia" w:hAnsiTheme="majorEastAsia"/>
          <w:color w:val="000000" w:themeColor="text1"/>
          <w:sz w:val="28"/>
          <w:szCs w:val="28"/>
        </w:rPr>
      </w:pPr>
    </w:p>
    <w:p w:rsidR="00755698" w:rsidRDefault="00755698">
      <w:pPr>
        <w:spacing w:line="360" w:lineRule="auto"/>
        <w:jc w:val="center"/>
        <w:rPr>
          <w:rFonts w:asciiTheme="majorEastAsia" w:eastAsiaTheme="majorEastAsia" w:hAnsiTheme="majorEastAsia"/>
          <w:color w:val="000000" w:themeColor="text1"/>
          <w:sz w:val="28"/>
          <w:szCs w:val="28"/>
        </w:rPr>
      </w:pPr>
    </w:p>
    <w:p w:rsidR="00755698" w:rsidRDefault="00755698">
      <w:pPr>
        <w:spacing w:line="360" w:lineRule="auto"/>
        <w:jc w:val="center"/>
        <w:rPr>
          <w:rFonts w:asciiTheme="majorEastAsia" w:eastAsiaTheme="majorEastAsia" w:hAnsiTheme="majorEastAsia"/>
          <w:color w:val="000000" w:themeColor="text1"/>
          <w:sz w:val="28"/>
          <w:szCs w:val="28"/>
        </w:rPr>
      </w:pPr>
    </w:p>
    <w:p w:rsidR="00755698" w:rsidRDefault="00755698">
      <w:pPr>
        <w:spacing w:line="360" w:lineRule="auto"/>
        <w:jc w:val="center"/>
        <w:rPr>
          <w:rFonts w:asciiTheme="majorEastAsia" w:eastAsiaTheme="majorEastAsia" w:hAnsiTheme="majorEastAsia"/>
          <w:color w:val="000000" w:themeColor="text1"/>
          <w:sz w:val="28"/>
          <w:szCs w:val="28"/>
        </w:rPr>
      </w:pPr>
    </w:p>
    <w:p w:rsidR="00755698" w:rsidRDefault="00755698">
      <w:pPr>
        <w:spacing w:line="360" w:lineRule="auto"/>
        <w:jc w:val="center"/>
        <w:rPr>
          <w:rFonts w:asciiTheme="majorEastAsia" w:eastAsiaTheme="majorEastAsia" w:hAnsiTheme="majorEastAsia"/>
          <w:color w:val="000000" w:themeColor="text1"/>
          <w:sz w:val="28"/>
          <w:szCs w:val="28"/>
        </w:rPr>
      </w:pPr>
    </w:p>
    <w:p w:rsidR="00755698" w:rsidRDefault="00755698">
      <w:pPr>
        <w:spacing w:line="360" w:lineRule="auto"/>
        <w:jc w:val="center"/>
        <w:rPr>
          <w:rFonts w:asciiTheme="majorEastAsia" w:eastAsiaTheme="majorEastAsia" w:hAnsiTheme="majorEastAsia"/>
          <w:color w:val="000000" w:themeColor="text1"/>
          <w:sz w:val="28"/>
          <w:szCs w:val="28"/>
        </w:rPr>
      </w:pPr>
    </w:p>
    <w:p w:rsidR="00755698" w:rsidRDefault="00E12EC3">
      <w:pPr>
        <w:spacing w:line="360" w:lineRule="auto"/>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color w:val="000000" w:themeColor="text1"/>
          <w:sz w:val="28"/>
          <w:szCs w:val="28"/>
        </w:rPr>
        <w:lastRenderedPageBreak/>
        <w:t xml:space="preserve"> </w:t>
      </w:r>
      <w:r>
        <w:rPr>
          <w:rFonts w:asciiTheme="majorEastAsia" w:eastAsiaTheme="majorEastAsia" w:hAnsiTheme="majorEastAsia" w:hint="eastAsia"/>
          <w:b/>
          <w:color w:val="000000" w:themeColor="text1"/>
          <w:sz w:val="28"/>
          <w:szCs w:val="28"/>
        </w:rPr>
        <w:t>第五章  比选参选书</w:t>
      </w:r>
    </w:p>
    <w:p w:rsidR="00755698" w:rsidRDefault="00E12EC3">
      <w:pPr>
        <w:pStyle w:val="a4"/>
        <w:spacing w:line="48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重庆中江船业有限公司：</w:t>
      </w:r>
    </w:p>
    <w:p w:rsidR="00755698" w:rsidRDefault="00E12EC3">
      <w:pPr>
        <w:tabs>
          <w:tab w:val="left" w:pos="1558"/>
          <w:tab w:val="center" w:pos="4218"/>
        </w:tabs>
        <w:spacing w:line="480" w:lineRule="exact"/>
        <w:ind w:firstLineChars="200" w:firstLine="48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1、根据已收到的130米船体建造劳务比选文件，我单位经考察现场和研究上述工程比选文件的竞标须知、技术规范、图纸工程量和其他有关文件后，我方愿意在比选人提供的上述技术规范、图纸、工程量的条件下提供服务安装服务。</w:t>
      </w:r>
    </w:p>
    <w:p w:rsidR="00755698" w:rsidRDefault="00E12EC3">
      <w:pPr>
        <w:pStyle w:val="a4"/>
        <w:spacing w:line="480" w:lineRule="exact"/>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2、我方愿以</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rPr>
        <w:t>万元总价（其中劳务费</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rPr>
        <w:t>万元，保险费</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rPr>
        <w:t>万元，税金</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rPr>
        <w:t>万元）承接上述竞标工程的</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hint="eastAsia"/>
          <w:b/>
          <w:bCs/>
          <w:color w:val="000000" w:themeColor="text1"/>
          <w:sz w:val="24"/>
          <w:szCs w:val="24"/>
          <w:u w:val="single"/>
        </w:rPr>
        <w:t>一标段</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rPr>
        <w:t xml:space="preserve"> ；愿以</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rPr>
        <w:t>万元总价（其中劳务费</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rPr>
        <w:t>万元，保险费</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rPr>
        <w:t>万元，税金</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rPr>
        <w:t>万元）承接上述竞标工程的</w:t>
      </w:r>
      <w:r>
        <w:rPr>
          <w:rFonts w:asciiTheme="majorEastAsia" w:eastAsiaTheme="majorEastAsia" w:hAnsiTheme="majorEastAsia" w:hint="eastAsia"/>
          <w:color w:val="000000" w:themeColor="text1"/>
          <w:sz w:val="24"/>
          <w:szCs w:val="24"/>
          <w:u w:val="single"/>
        </w:rPr>
        <w:t xml:space="preserve"> 二</w:t>
      </w:r>
      <w:r>
        <w:rPr>
          <w:rFonts w:asciiTheme="majorEastAsia" w:eastAsiaTheme="majorEastAsia" w:hAnsiTheme="majorEastAsia" w:hint="eastAsia"/>
          <w:b/>
          <w:bCs/>
          <w:color w:val="000000" w:themeColor="text1"/>
          <w:sz w:val="24"/>
          <w:szCs w:val="24"/>
          <w:u w:val="single"/>
        </w:rPr>
        <w:t>标段</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rPr>
        <w:t xml:space="preserve"> ；</w:t>
      </w:r>
    </w:p>
    <w:p w:rsidR="00755698" w:rsidRDefault="00E12EC3">
      <w:pPr>
        <w:pStyle w:val="a4"/>
        <w:spacing w:line="480" w:lineRule="exact"/>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3、一旦我方中标，我方保证在</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rPr>
        <w:t>年</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rPr>
        <w:t>月</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rPr>
        <w:t>日开工，</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rPr>
        <w:t>年</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rPr>
        <w:t>月</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rPr>
        <w:t>日竣工，即</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rPr>
        <w:t>天（日历天）内竣工并移交整个工程，工程质量等级</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rPr>
        <w:t>。</w:t>
      </w:r>
    </w:p>
    <w:p w:rsidR="00755698" w:rsidRDefault="00E12EC3">
      <w:pPr>
        <w:pStyle w:val="a4"/>
        <w:spacing w:line="480" w:lineRule="exact"/>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4、我方同意所递交的竞标文件在“竞标须知”规定的投标有效期内有效，在此期间内我方的竞标可能中标，我方将受此约束。</w:t>
      </w:r>
    </w:p>
    <w:p w:rsidR="00755698" w:rsidRDefault="00E12EC3">
      <w:pPr>
        <w:pStyle w:val="a4"/>
        <w:spacing w:line="480" w:lineRule="exact"/>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6、除非另外达成协议并生效，你方的中标通知书和本竞标文件将构成约束我们双方的合同。</w:t>
      </w:r>
    </w:p>
    <w:p w:rsidR="00755698" w:rsidRDefault="00E12EC3">
      <w:pPr>
        <w:pStyle w:val="a4"/>
        <w:spacing w:line="480" w:lineRule="exact"/>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7、</w:t>
      </w:r>
      <w:bookmarkStart w:id="26" w:name="OLE_LINK5"/>
      <w:r>
        <w:rPr>
          <w:rFonts w:asciiTheme="majorEastAsia" w:eastAsiaTheme="majorEastAsia" w:hAnsiTheme="majorEastAsia" w:hint="eastAsia"/>
          <w:color w:val="000000" w:themeColor="text1"/>
          <w:sz w:val="24"/>
          <w:szCs w:val="24"/>
        </w:rPr>
        <w:t>我方同意</w:t>
      </w:r>
      <w:bookmarkEnd w:id="26"/>
      <w:r>
        <w:rPr>
          <w:rFonts w:asciiTheme="majorEastAsia" w:eastAsiaTheme="majorEastAsia" w:hAnsiTheme="majorEastAsia" w:hint="eastAsia"/>
          <w:color w:val="000000" w:themeColor="text1"/>
          <w:sz w:val="24"/>
          <w:szCs w:val="24"/>
        </w:rPr>
        <w:t>按合同金额的10%提交履约保证金。</w:t>
      </w:r>
    </w:p>
    <w:p w:rsidR="00755698" w:rsidRDefault="00E12EC3">
      <w:pPr>
        <w:pStyle w:val="a4"/>
        <w:spacing w:line="480" w:lineRule="exact"/>
        <w:ind w:firstLineChars="200" w:firstLine="480"/>
        <w:rPr>
          <w:rFonts w:asciiTheme="majorEastAsia" w:eastAsiaTheme="majorEastAsia" w:hAnsiTheme="majorEastAsia"/>
          <w:color w:val="000000" w:themeColor="text1"/>
          <w:sz w:val="24"/>
          <w:szCs w:val="24"/>
          <w:u w:val="dotted"/>
        </w:rPr>
      </w:pPr>
      <w:r>
        <w:rPr>
          <w:rFonts w:asciiTheme="majorEastAsia" w:eastAsiaTheme="majorEastAsia" w:hAnsiTheme="majorEastAsia" w:hint="eastAsia"/>
          <w:color w:val="000000" w:themeColor="text1"/>
          <w:sz w:val="24"/>
          <w:szCs w:val="24"/>
        </w:rPr>
        <w:t>8、我方同意</w:t>
      </w:r>
      <w:r>
        <w:rPr>
          <w:rFonts w:asciiTheme="majorEastAsia" w:eastAsiaTheme="majorEastAsia" w:hAnsiTheme="majorEastAsia" w:hint="eastAsia"/>
          <w:color w:val="000000" w:themeColor="text1"/>
          <w:sz w:val="24"/>
          <w:szCs w:val="24"/>
          <w:u w:val="dotted"/>
        </w:rPr>
        <w:t>提供全部参加该工程人员</w:t>
      </w:r>
      <w:proofErr w:type="gramStart"/>
      <w:r>
        <w:rPr>
          <w:rFonts w:asciiTheme="majorEastAsia" w:eastAsiaTheme="majorEastAsia" w:hAnsiTheme="majorEastAsia" w:hint="eastAsia"/>
          <w:color w:val="000000" w:themeColor="text1"/>
          <w:sz w:val="24"/>
          <w:szCs w:val="24"/>
          <w:u w:val="dotted"/>
        </w:rPr>
        <w:t>的五险或</w:t>
      </w:r>
      <w:proofErr w:type="gramEnd"/>
      <w:r>
        <w:rPr>
          <w:rFonts w:asciiTheme="majorEastAsia" w:eastAsiaTheme="majorEastAsia" w:hAnsiTheme="majorEastAsia" w:hint="eastAsia"/>
          <w:color w:val="000000" w:themeColor="text1"/>
          <w:sz w:val="24"/>
          <w:szCs w:val="24"/>
          <w:u w:val="dotted"/>
        </w:rPr>
        <w:t>意外险的保单额为100万元/人，同时购买安全生产责任险。</w:t>
      </w:r>
    </w:p>
    <w:p w:rsidR="00755698" w:rsidRDefault="00755698">
      <w:pPr>
        <w:pStyle w:val="a4"/>
        <w:spacing w:line="480" w:lineRule="exact"/>
        <w:ind w:firstLineChars="200" w:firstLine="480"/>
        <w:rPr>
          <w:rFonts w:asciiTheme="majorEastAsia" w:eastAsiaTheme="majorEastAsia" w:hAnsiTheme="majorEastAsia"/>
          <w:color w:val="000000" w:themeColor="text1"/>
          <w:sz w:val="24"/>
          <w:szCs w:val="24"/>
        </w:rPr>
      </w:pPr>
    </w:p>
    <w:p w:rsidR="00755698" w:rsidRDefault="00E12EC3">
      <w:pPr>
        <w:pStyle w:val="a4"/>
        <w:spacing w:line="480" w:lineRule="exact"/>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竞标单位：（名称及盖章）</w:t>
      </w:r>
    </w:p>
    <w:p w:rsidR="00755698" w:rsidRDefault="00755698">
      <w:pPr>
        <w:pStyle w:val="a4"/>
        <w:spacing w:line="480" w:lineRule="exact"/>
        <w:ind w:firstLineChars="200" w:firstLine="480"/>
        <w:rPr>
          <w:rFonts w:asciiTheme="majorEastAsia" w:eastAsiaTheme="majorEastAsia" w:hAnsiTheme="majorEastAsia"/>
          <w:color w:val="000000" w:themeColor="text1"/>
          <w:sz w:val="24"/>
          <w:szCs w:val="24"/>
        </w:rPr>
      </w:pPr>
    </w:p>
    <w:p w:rsidR="00755698" w:rsidRDefault="00E12EC3">
      <w:pPr>
        <w:pStyle w:val="a4"/>
        <w:spacing w:line="480" w:lineRule="exact"/>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单位地址：</w:t>
      </w:r>
    </w:p>
    <w:p w:rsidR="00755698" w:rsidRDefault="00755698">
      <w:pPr>
        <w:pStyle w:val="a4"/>
        <w:spacing w:line="480" w:lineRule="exact"/>
        <w:ind w:firstLineChars="200" w:firstLine="480"/>
        <w:rPr>
          <w:rFonts w:asciiTheme="majorEastAsia" w:eastAsiaTheme="majorEastAsia" w:hAnsiTheme="majorEastAsia"/>
          <w:color w:val="000000" w:themeColor="text1"/>
          <w:sz w:val="24"/>
          <w:szCs w:val="24"/>
        </w:rPr>
      </w:pPr>
    </w:p>
    <w:p w:rsidR="00755698" w:rsidRDefault="00E12EC3">
      <w:pPr>
        <w:pStyle w:val="a4"/>
        <w:spacing w:line="480" w:lineRule="exact"/>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法定代表人或委托代理人：（签字、盖章）</w:t>
      </w:r>
    </w:p>
    <w:p w:rsidR="00755698" w:rsidRDefault="00755698">
      <w:pPr>
        <w:pStyle w:val="a4"/>
        <w:spacing w:line="480" w:lineRule="exact"/>
        <w:ind w:firstLineChars="200" w:firstLine="480"/>
        <w:rPr>
          <w:rFonts w:asciiTheme="majorEastAsia" w:eastAsiaTheme="majorEastAsia" w:hAnsiTheme="majorEastAsia"/>
          <w:color w:val="000000" w:themeColor="text1"/>
          <w:sz w:val="24"/>
          <w:szCs w:val="24"/>
        </w:rPr>
      </w:pPr>
    </w:p>
    <w:p w:rsidR="00755698" w:rsidRDefault="00E12EC3">
      <w:pPr>
        <w:pStyle w:val="a4"/>
        <w:spacing w:line="480" w:lineRule="exact"/>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邮政编码：</w:t>
      </w:r>
    </w:p>
    <w:p w:rsidR="00755698" w:rsidRDefault="00755698">
      <w:pPr>
        <w:pStyle w:val="a4"/>
        <w:spacing w:line="480" w:lineRule="exact"/>
        <w:ind w:firstLineChars="200" w:firstLine="480"/>
        <w:rPr>
          <w:rFonts w:asciiTheme="majorEastAsia" w:eastAsiaTheme="majorEastAsia" w:hAnsiTheme="majorEastAsia"/>
          <w:color w:val="000000" w:themeColor="text1"/>
          <w:sz w:val="24"/>
          <w:szCs w:val="24"/>
        </w:rPr>
      </w:pPr>
    </w:p>
    <w:p w:rsidR="00755698" w:rsidRDefault="00E12EC3">
      <w:pPr>
        <w:pStyle w:val="a4"/>
        <w:spacing w:line="480" w:lineRule="exact"/>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电话及传真：</w:t>
      </w:r>
    </w:p>
    <w:p w:rsidR="00755698" w:rsidRDefault="00755698">
      <w:pPr>
        <w:pStyle w:val="a4"/>
        <w:spacing w:line="480" w:lineRule="exact"/>
        <w:ind w:firstLineChars="200" w:firstLine="480"/>
        <w:rPr>
          <w:rFonts w:asciiTheme="majorEastAsia" w:eastAsiaTheme="majorEastAsia" w:hAnsiTheme="majorEastAsia"/>
          <w:color w:val="000000" w:themeColor="text1"/>
          <w:sz w:val="24"/>
          <w:szCs w:val="24"/>
        </w:rPr>
      </w:pPr>
    </w:p>
    <w:p w:rsidR="00755698" w:rsidRDefault="00E12EC3">
      <w:pPr>
        <w:pStyle w:val="a4"/>
        <w:spacing w:line="480" w:lineRule="exact"/>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日期：   年   月   日</w:t>
      </w:r>
    </w:p>
    <w:p w:rsidR="00755698" w:rsidRDefault="00755698">
      <w:pPr>
        <w:spacing w:line="360" w:lineRule="auto"/>
        <w:rPr>
          <w:rFonts w:asciiTheme="majorEastAsia" w:eastAsiaTheme="majorEastAsia" w:hAnsiTheme="majorEastAsia"/>
          <w:b/>
          <w:color w:val="000000" w:themeColor="text1"/>
          <w:sz w:val="24"/>
        </w:rPr>
      </w:pPr>
    </w:p>
    <w:p w:rsidR="00755698" w:rsidRDefault="00E12EC3">
      <w:pPr>
        <w:spacing w:line="360" w:lineRule="auto"/>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lastRenderedPageBreak/>
        <w:t>法定代表人资格证明书</w:t>
      </w:r>
    </w:p>
    <w:p w:rsidR="00755698" w:rsidRDefault="00755698">
      <w:pPr>
        <w:spacing w:line="360" w:lineRule="auto"/>
        <w:rPr>
          <w:rFonts w:asciiTheme="majorEastAsia" w:eastAsiaTheme="majorEastAsia" w:hAnsiTheme="majorEastAsia"/>
          <w:color w:val="000000" w:themeColor="text1"/>
          <w:szCs w:val="21"/>
        </w:rPr>
      </w:pPr>
    </w:p>
    <w:p w:rsidR="00755698" w:rsidRDefault="00E12EC3">
      <w:pPr>
        <w:spacing w:line="56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姓名：         性别：         年龄：        职务：</w:t>
      </w:r>
    </w:p>
    <w:p w:rsidR="00755698" w:rsidRDefault="00E12EC3">
      <w:pPr>
        <w:spacing w:line="560" w:lineRule="exact"/>
        <w:ind w:firstLineChars="200" w:firstLine="48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系</w:t>
      </w:r>
      <w:r>
        <w:rPr>
          <w:rFonts w:asciiTheme="majorEastAsia" w:eastAsiaTheme="majorEastAsia" w:hAnsiTheme="majorEastAsia" w:hint="eastAsia"/>
          <w:color w:val="000000" w:themeColor="text1"/>
          <w:sz w:val="24"/>
          <w:u w:val="single"/>
        </w:rPr>
        <w:t xml:space="preserve">                        </w:t>
      </w:r>
      <w:r>
        <w:rPr>
          <w:rFonts w:asciiTheme="majorEastAsia" w:eastAsiaTheme="majorEastAsia" w:hAnsiTheme="majorEastAsia" w:hint="eastAsia"/>
          <w:color w:val="000000" w:themeColor="text1"/>
          <w:sz w:val="24"/>
        </w:rPr>
        <w:t>（投标单位名称）的法定代表人。为施工、竣工和保修</w:t>
      </w:r>
      <w:r>
        <w:rPr>
          <w:rFonts w:asciiTheme="majorEastAsia" w:eastAsiaTheme="majorEastAsia" w:hAnsiTheme="majorEastAsia" w:hint="eastAsia"/>
          <w:color w:val="000000" w:themeColor="text1"/>
          <w:sz w:val="24"/>
          <w:u w:val="single"/>
        </w:rPr>
        <w:t xml:space="preserve">民生130米集散货船船体建造工程劳务(工程编号：ZJ22-1317 ) </w:t>
      </w:r>
      <w:r>
        <w:rPr>
          <w:rFonts w:asciiTheme="majorEastAsia" w:eastAsiaTheme="majorEastAsia" w:hAnsiTheme="majorEastAsia" w:hint="eastAsia"/>
          <w:color w:val="000000" w:themeColor="text1"/>
          <w:sz w:val="24"/>
        </w:rPr>
        <w:t>工程，签署上述工程的竞标文件、签署合同和处理与之相关的一切事务。</w:t>
      </w:r>
    </w:p>
    <w:p w:rsidR="00755698" w:rsidRDefault="00E12EC3">
      <w:pPr>
        <w:spacing w:line="560" w:lineRule="exact"/>
        <w:ind w:firstLine="555"/>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特此证明</w:t>
      </w:r>
    </w:p>
    <w:p w:rsidR="00755698" w:rsidRDefault="00755698">
      <w:pPr>
        <w:spacing w:line="560" w:lineRule="exact"/>
        <w:ind w:firstLineChars="1780" w:firstLine="4272"/>
        <w:rPr>
          <w:rFonts w:asciiTheme="majorEastAsia" w:eastAsiaTheme="majorEastAsia" w:hAnsiTheme="majorEastAsia"/>
          <w:color w:val="000000" w:themeColor="text1"/>
          <w:sz w:val="24"/>
        </w:rPr>
      </w:pPr>
    </w:p>
    <w:p w:rsidR="00755698" w:rsidRDefault="00E12EC3" w:rsidP="00E74BC8">
      <w:pPr>
        <w:spacing w:line="560" w:lineRule="exact"/>
        <w:ind w:firstLineChars="1979" w:firstLine="475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竞标单位：（名称及公章）</w:t>
      </w:r>
    </w:p>
    <w:p w:rsidR="00755698" w:rsidRDefault="00E12EC3">
      <w:pPr>
        <w:spacing w:line="560" w:lineRule="exact"/>
        <w:ind w:firstLineChars="1980" w:firstLine="4752"/>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日期：    年    月    日</w:t>
      </w:r>
    </w:p>
    <w:p w:rsidR="00755698" w:rsidRDefault="00755698">
      <w:pPr>
        <w:spacing w:line="360" w:lineRule="auto"/>
        <w:ind w:firstLine="555"/>
        <w:jc w:val="center"/>
        <w:rPr>
          <w:rFonts w:asciiTheme="majorEastAsia" w:eastAsiaTheme="majorEastAsia" w:hAnsiTheme="majorEastAsia"/>
          <w:b/>
          <w:color w:val="000000" w:themeColor="text1"/>
          <w:szCs w:val="21"/>
        </w:rPr>
      </w:pPr>
    </w:p>
    <w:p w:rsidR="00755698" w:rsidRDefault="00755698">
      <w:pPr>
        <w:spacing w:line="360" w:lineRule="auto"/>
        <w:ind w:firstLine="555"/>
        <w:jc w:val="center"/>
        <w:rPr>
          <w:rFonts w:asciiTheme="majorEastAsia" w:eastAsiaTheme="majorEastAsia" w:hAnsiTheme="majorEastAsia"/>
          <w:b/>
          <w:color w:val="000000" w:themeColor="text1"/>
          <w:sz w:val="24"/>
        </w:rPr>
      </w:pPr>
    </w:p>
    <w:p w:rsidR="00755698" w:rsidRDefault="00755698">
      <w:pPr>
        <w:spacing w:line="360" w:lineRule="auto"/>
        <w:ind w:firstLine="555"/>
        <w:jc w:val="center"/>
        <w:rPr>
          <w:rFonts w:asciiTheme="majorEastAsia" w:eastAsiaTheme="majorEastAsia" w:hAnsiTheme="majorEastAsia"/>
          <w:b/>
          <w:color w:val="000000" w:themeColor="text1"/>
          <w:sz w:val="24"/>
        </w:rPr>
      </w:pPr>
    </w:p>
    <w:p w:rsidR="00755698" w:rsidRDefault="00755698">
      <w:pPr>
        <w:spacing w:line="360" w:lineRule="auto"/>
        <w:ind w:firstLine="555"/>
        <w:jc w:val="center"/>
        <w:rPr>
          <w:rFonts w:asciiTheme="majorEastAsia" w:eastAsiaTheme="majorEastAsia" w:hAnsiTheme="majorEastAsia"/>
          <w:b/>
          <w:color w:val="000000" w:themeColor="text1"/>
          <w:sz w:val="24"/>
        </w:rPr>
      </w:pPr>
    </w:p>
    <w:p w:rsidR="00755698" w:rsidRDefault="00755698">
      <w:pPr>
        <w:spacing w:line="360" w:lineRule="auto"/>
        <w:ind w:firstLine="555"/>
        <w:jc w:val="center"/>
        <w:rPr>
          <w:rFonts w:asciiTheme="majorEastAsia" w:eastAsiaTheme="majorEastAsia" w:hAnsiTheme="majorEastAsia"/>
          <w:b/>
          <w:color w:val="000000" w:themeColor="text1"/>
          <w:sz w:val="24"/>
        </w:rPr>
      </w:pPr>
    </w:p>
    <w:p w:rsidR="00755698" w:rsidRDefault="00755698">
      <w:pPr>
        <w:spacing w:line="360" w:lineRule="auto"/>
        <w:ind w:firstLine="555"/>
        <w:jc w:val="center"/>
        <w:rPr>
          <w:rFonts w:asciiTheme="majorEastAsia" w:eastAsiaTheme="majorEastAsia" w:hAnsiTheme="majorEastAsia"/>
          <w:b/>
          <w:color w:val="000000" w:themeColor="text1"/>
          <w:sz w:val="24"/>
        </w:rPr>
      </w:pPr>
    </w:p>
    <w:p w:rsidR="00755698" w:rsidRDefault="00755698">
      <w:pPr>
        <w:spacing w:line="360" w:lineRule="auto"/>
        <w:ind w:firstLine="555"/>
        <w:jc w:val="center"/>
        <w:rPr>
          <w:rFonts w:asciiTheme="majorEastAsia" w:eastAsiaTheme="majorEastAsia" w:hAnsiTheme="majorEastAsia"/>
          <w:b/>
          <w:color w:val="000000" w:themeColor="text1"/>
          <w:sz w:val="24"/>
        </w:rPr>
      </w:pPr>
    </w:p>
    <w:p w:rsidR="00755698" w:rsidRDefault="00755698">
      <w:pPr>
        <w:spacing w:line="360" w:lineRule="auto"/>
        <w:ind w:firstLine="555"/>
        <w:jc w:val="center"/>
        <w:rPr>
          <w:rFonts w:asciiTheme="majorEastAsia" w:eastAsiaTheme="majorEastAsia" w:hAnsiTheme="majorEastAsia"/>
          <w:b/>
          <w:color w:val="000000" w:themeColor="text1"/>
          <w:sz w:val="24"/>
        </w:rPr>
      </w:pPr>
    </w:p>
    <w:p w:rsidR="00755698" w:rsidRDefault="00755698">
      <w:pPr>
        <w:spacing w:line="360" w:lineRule="auto"/>
        <w:ind w:firstLine="555"/>
        <w:jc w:val="center"/>
        <w:rPr>
          <w:rFonts w:asciiTheme="majorEastAsia" w:eastAsiaTheme="majorEastAsia" w:hAnsiTheme="majorEastAsia"/>
          <w:b/>
          <w:color w:val="000000" w:themeColor="text1"/>
          <w:sz w:val="24"/>
        </w:rPr>
      </w:pPr>
    </w:p>
    <w:p w:rsidR="00755698" w:rsidRDefault="00755698">
      <w:pPr>
        <w:spacing w:line="360" w:lineRule="auto"/>
        <w:ind w:firstLine="555"/>
        <w:jc w:val="center"/>
        <w:rPr>
          <w:rFonts w:asciiTheme="majorEastAsia" w:eastAsiaTheme="majorEastAsia" w:hAnsiTheme="majorEastAsia"/>
          <w:b/>
          <w:color w:val="000000" w:themeColor="text1"/>
          <w:sz w:val="24"/>
        </w:rPr>
      </w:pPr>
    </w:p>
    <w:p w:rsidR="00755698" w:rsidRDefault="00E12EC3">
      <w:pPr>
        <w:widowControl/>
        <w:jc w:val="left"/>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br w:type="page"/>
      </w:r>
    </w:p>
    <w:p w:rsidR="00755698" w:rsidRDefault="00E12EC3">
      <w:pPr>
        <w:spacing w:line="360" w:lineRule="auto"/>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lastRenderedPageBreak/>
        <w:t>授权委托书</w:t>
      </w:r>
    </w:p>
    <w:p w:rsidR="00755698" w:rsidRDefault="00755698">
      <w:pPr>
        <w:spacing w:line="360" w:lineRule="auto"/>
        <w:jc w:val="center"/>
        <w:rPr>
          <w:rFonts w:asciiTheme="majorEastAsia" w:eastAsiaTheme="majorEastAsia" w:hAnsiTheme="majorEastAsia"/>
          <w:b/>
          <w:color w:val="000000" w:themeColor="text1"/>
          <w:sz w:val="28"/>
          <w:szCs w:val="28"/>
        </w:rPr>
      </w:pPr>
    </w:p>
    <w:p w:rsidR="00755698" w:rsidRDefault="00E12EC3">
      <w:pPr>
        <w:spacing w:line="360" w:lineRule="auto"/>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本授权委托书申明：我</w:t>
      </w:r>
      <w:r>
        <w:rPr>
          <w:rFonts w:asciiTheme="majorEastAsia" w:eastAsiaTheme="majorEastAsia" w:hAnsiTheme="majorEastAsia" w:hint="eastAsia"/>
          <w:color w:val="000000" w:themeColor="text1"/>
          <w:sz w:val="24"/>
          <w:u w:val="single"/>
        </w:rPr>
        <w:t xml:space="preserve">         （姓名）</w:t>
      </w:r>
      <w:r>
        <w:rPr>
          <w:rFonts w:asciiTheme="majorEastAsia" w:eastAsiaTheme="majorEastAsia" w:hAnsiTheme="majorEastAsia" w:hint="eastAsia"/>
          <w:color w:val="000000" w:themeColor="text1"/>
          <w:sz w:val="24"/>
        </w:rPr>
        <w:t>系</w:t>
      </w:r>
      <w:r>
        <w:rPr>
          <w:rFonts w:asciiTheme="majorEastAsia" w:eastAsiaTheme="majorEastAsia" w:hAnsiTheme="majorEastAsia" w:hint="eastAsia"/>
          <w:color w:val="000000" w:themeColor="text1"/>
          <w:sz w:val="24"/>
          <w:u w:val="single"/>
        </w:rPr>
        <w:t xml:space="preserve">                      （投标单位名称）</w:t>
      </w:r>
      <w:r>
        <w:rPr>
          <w:rFonts w:asciiTheme="majorEastAsia" w:eastAsiaTheme="majorEastAsia" w:hAnsiTheme="majorEastAsia" w:hint="eastAsia"/>
          <w:color w:val="000000" w:themeColor="text1"/>
          <w:sz w:val="24"/>
        </w:rPr>
        <w:t>的法定代表人，现授权委托</w:t>
      </w:r>
      <w:r>
        <w:rPr>
          <w:rFonts w:asciiTheme="majorEastAsia" w:eastAsiaTheme="majorEastAsia" w:hAnsiTheme="majorEastAsia" w:hint="eastAsia"/>
          <w:color w:val="000000" w:themeColor="text1"/>
          <w:sz w:val="24"/>
          <w:u w:val="single"/>
        </w:rPr>
        <w:t xml:space="preserve">                     （投标单位名称）</w:t>
      </w:r>
      <w:r>
        <w:rPr>
          <w:rFonts w:asciiTheme="majorEastAsia" w:eastAsiaTheme="majorEastAsia" w:hAnsiTheme="majorEastAsia" w:hint="eastAsia"/>
          <w:color w:val="000000" w:themeColor="text1"/>
          <w:sz w:val="24"/>
        </w:rPr>
        <w:t>的</w:t>
      </w:r>
      <w:r>
        <w:rPr>
          <w:rFonts w:asciiTheme="majorEastAsia" w:eastAsiaTheme="majorEastAsia" w:hAnsiTheme="majorEastAsia" w:hint="eastAsia"/>
          <w:color w:val="000000" w:themeColor="text1"/>
          <w:sz w:val="24"/>
          <w:u w:val="single"/>
        </w:rPr>
        <w:t xml:space="preserve">            （姓名）</w:t>
      </w:r>
      <w:r>
        <w:rPr>
          <w:rFonts w:asciiTheme="majorEastAsia" w:eastAsiaTheme="majorEastAsia" w:hAnsiTheme="majorEastAsia" w:hint="eastAsia"/>
          <w:color w:val="000000" w:themeColor="text1"/>
          <w:sz w:val="24"/>
        </w:rPr>
        <w:t>为我单位的代理人，并以本单位的名义参加重庆中江船业有限公司的</w:t>
      </w:r>
      <w:r>
        <w:rPr>
          <w:rFonts w:asciiTheme="majorEastAsia" w:eastAsiaTheme="majorEastAsia" w:hAnsiTheme="majorEastAsia" w:hint="eastAsia"/>
          <w:color w:val="000000" w:themeColor="text1"/>
          <w:sz w:val="24"/>
          <w:u w:val="single"/>
        </w:rPr>
        <w:t>民生130米集散货船船体建造工程劳务(工程编号：ZJ22-1317 )</w:t>
      </w:r>
      <w:r>
        <w:rPr>
          <w:rFonts w:asciiTheme="majorEastAsia" w:eastAsiaTheme="majorEastAsia" w:hAnsiTheme="majorEastAsia" w:hint="eastAsia"/>
          <w:color w:val="000000" w:themeColor="text1"/>
          <w:sz w:val="24"/>
        </w:rPr>
        <w:t>工程的竞标活动。代理人在开标、评标、合同谈判过程中所签署的一切文件和处理与之有关的一切事务，我均予以承认。</w:t>
      </w:r>
    </w:p>
    <w:p w:rsidR="00755698" w:rsidRDefault="00E12EC3">
      <w:pPr>
        <w:spacing w:line="360" w:lineRule="auto"/>
        <w:ind w:firstLine="555"/>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代理人无转委托权。</w:t>
      </w:r>
    </w:p>
    <w:p w:rsidR="00755698" w:rsidRDefault="00E12EC3">
      <w:pPr>
        <w:spacing w:line="360" w:lineRule="auto"/>
        <w:ind w:firstLine="555"/>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特此委托。</w:t>
      </w:r>
    </w:p>
    <w:p w:rsidR="00755698" w:rsidRDefault="00755698">
      <w:pPr>
        <w:spacing w:line="360" w:lineRule="auto"/>
        <w:ind w:firstLine="555"/>
        <w:rPr>
          <w:rFonts w:asciiTheme="majorEastAsia" w:eastAsiaTheme="majorEastAsia" w:hAnsiTheme="majorEastAsia"/>
          <w:color w:val="000000" w:themeColor="text1"/>
          <w:sz w:val="24"/>
        </w:rPr>
      </w:pPr>
    </w:p>
    <w:p w:rsidR="00755698" w:rsidRDefault="00755698">
      <w:pPr>
        <w:spacing w:line="360" w:lineRule="auto"/>
        <w:ind w:firstLine="555"/>
        <w:rPr>
          <w:rFonts w:asciiTheme="majorEastAsia" w:eastAsiaTheme="majorEastAsia" w:hAnsiTheme="majorEastAsia"/>
          <w:color w:val="000000" w:themeColor="text1"/>
          <w:sz w:val="24"/>
        </w:rPr>
      </w:pPr>
    </w:p>
    <w:p w:rsidR="00755698" w:rsidRDefault="00E12EC3">
      <w:pPr>
        <w:spacing w:line="360" w:lineRule="auto"/>
        <w:ind w:firstLine="555"/>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竞标单位：（名称及公章）</w:t>
      </w:r>
    </w:p>
    <w:p w:rsidR="00755698" w:rsidRDefault="00755698">
      <w:pPr>
        <w:spacing w:line="360" w:lineRule="auto"/>
        <w:ind w:firstLine="555"/>
        <w:rPr>
          <w:rFonts w:asciiTheme="majorEastAsia" w:eastAsiaTheme="majorEastAsia" w:hAnsiTheme="majorEastAsia"/>
          <w:color w:val="000000" w:themeColor="text1"/>
          <w:sz w:val="24"/>
        </w:rPr>
      </w:pPr>
    </w:p>
    <w:p w:rsidR="00755698" w:rsidRDefault="00E12EC3">
      <w:pPr>
        <w:spacing w:line="360" w:lineRule="auto"/>
        <w:ind w:firstLine="555"/>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法定代表人：（签字、盖章）</w:t>
      </w:r>
    </w:p>
    <w:p w:rsidR="00755698" w:rsidRDefault="00755698">
      <w:pPr>
        <w:spacing w:line="360" w:lineRule="auto"/>
        <w:ind w:firstLine="555"/>
        <w:rPr>
          <w:rFonts w:asciiTheme="majorEastAsia" w:eastAsiaTheme="majorEastAsia" w:hAnsiTheme="majorEastAsia"/>
          <w:color w:val="000000" w:themeColor="text1"/>
          <w:sz w:val="24"/>
        </w:rPr>
      </w:pPr>
    </w:p>
    <w:p w:rsidR="00755698" w:rsidRDefault="00E12EC3">
      <w:pPr>
        <w:spacing w:line="360" w:lineRule="auto"/>
        <w:ind w:firstLine="555"/>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委托代理人：（签字、盖章）</w:t>
      </w:r>
    </w:p>
    <w:p w:rsidR="00755698" w:rsidRDefault="00755698">
      <w:pPr>
        <w:spacing w:line="360" w:lineRule="auto"/>
        <w:ind w:firstLine="555"/>
        <w:rPr>
          <w:rFonts w:asciiTheme="majorEastAsia" w:eastAsiaTheme="majorEastAsia" w:hAnsiTheme="majorEastAsia"/>
          <w:color w:val="000000" w:themeColor="text1"/>
          <w:sz w:val="24"/>
        </w:rPr>
      </w:pPr>
    </w:p>
    <w:p w:rsidR="00755698" w:rsidRDefault="00E12EC3">
      <w:pPr>
        <w:spacing w:line="360" w:lineRule="auto"/>
        <w:ind w:firstLineChars="2130" w:firstLine="5112"/>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日期：    年   月   日</w:t>
      </w:r>
    </w:p>
    <w:p w:rsidR="00755698" w:rsidRDefault="00755698">
      <w:pPr>
        <w:spacing w:line="360" w:lineRule="auto"/>
        <w:jc w:val="center"/>
        <w:rPr>
          <w:rFonts w:asciiTheme="majorEastAsia" w:eastAsiaTheme="majorEastAsia" w:hAnsiTheme="majorEastAsia"/>
          <w:b/>
          <w:color w:val="000000" w:themeColor="text1"/>
          <w:sz w:val="24"/>
        </w:rPr>
      </w:pPr>
    </w:p>
    <w:p w:rsidR="00755698" w:rsidRDefault="00755698">
      <w:pPr>
        <w:spacing w:line="360" w:lineRule="auto"/>
        <w:jc w:val="center"/>
        <w:rPr>
          <w:rFonts w:asciiTheme="majorEastAsia" w:eastAsiaTheme="majorEastAsia" w:hAnsiTheme="majorEastAsia"/>
          <w:b/>
          <w:color w:val="000000" w:themeColor="text1"/>
          <w:sz w:val="24"/>
        </w:rPr>
      </w:pPr>
    </w:p>
    <w:p w:rsidR="00755698" w:rsidRDefault="00755698">
      <w:pPr>
        <w:spacing w:line="360" w:lineRule="auto"/>
        <w:jc w:val="center"/>
        <w:rPr>
          <w:rFonts w:asciiTheme="majorEastAsia" w:eastAsiaTheme="majorEastAsia" w:hAnsiTheme="majorEastAsia"/>
          <w:b/>
          <w:color w:val="000000" w:themeColor="text1"/>
          <w:sz w:val="24"/>
        </w:rPr>
      </w:pPr>
    </w:p>
    <w:p w:rsidR="00755698" w:rsidRDefault="00755698">
      <w:pPr>
        <w:spacing w:line="360" w:lineRule="auto"/>
        <w:jc w:val="center"/>
        <w:rPr>
          <w:rFonts w:asciiTheme="majorEastAsia" w:eastAsiaTheme="majorEastAsia" w:hAnsiTheme="majorEastAsia"/>
          <w:b/>
          <w:color w:val="000000" w:themeColor="text1"/>
          <w:sz w:val="24"/>
        </w:rPr>
      </w:pPr>
    </w:p>
    <w:p w:rsidR="00755698" w:rsidRDefault="00755698">
      <w:pPr>
        <w:spacing w:line="360" w:lineRule="auto"/>
        <w:jc w:val="center"/>
        <w:rPr>
          <w:rFonts w:asciiTheme="majorEastAsia" w:eastAsiaTheme="majorEastAsia" w:hAnsiTheme="majorEastAsia"/>
          <w:b/>
          <w:color w:val="000000" w:themeColor="text1"/>
          <w:sz w:val="24"/>
        </w:rPr>
      </w:pPr>
    </w:p>
    <w:p w:rsidR="00755698" w:rsidRDefault="00755698">
      <w:pPr>
        <w:spacing w:line="360" w:lineRule="auto"/>
        <w:jc w:val="center"/>
        <w:rPr>
          <w:rFonts w:asciiTheme="majorEastAsia" w:eastAsiaTheme="majorEastAsia" w:hAnsiTheme="majorEastAsia"/>
          <w:b/>
          <w:color w:val="000000" w:themeColor="text1"/>
          <w:sz w:val="24"/>
        </w:rPr>
      </w:pPr>
    </w:p>
    <w:p w:rsidR="00755698" w:rsidRDefault="00755698">
      <w:pPr>
        <w:spacing w:line="360" w:lineRule="auto"/>
        <w:jc w:val="center"/>
        <w:rPr>
          <w:rFonts w:asciiTheme="majorEastAsia" w:eastAsiaTheme="majorEastAsia" w:hAnsiTheme="majorEastAsia"/>
          <w:b/>
          <w:color w:val="000000" w:themeColor="text1"/>
          <w:sz w:val="24"/>
        </w:rPr>
      </w:pPr>
    </w:p>
    <w:p w:rsidR="00755698" w:rsidRDefault="00755698">
      <w:pPr>
        <w:spacing w:line="360" w:lineRule="auto"/>
        <w:jc w:val="center"/>
        <w:rPr>
          <w:rFonts w:asciiTheme="majorEastAsia" w:eastAsiaTheme="majorEastAsia" w:hAnsiTheme="majorEastAsia"/>
          <w:b/>
          <w:color w:val="000000" w:themeColor="text1"/>
          <w:sz w:val="24"/>
        </w:rPr>
      </w:pPr>
    </w:p>
    <w:p w:rsidR="00755698" w:rsidRDefault="00755698">
      <w:pPr>
        <w:spacing w:line="360" w:lineRule="auto"/>
        <w:jc w:val="center"/>
        <w:rPr>
          <w:rFonts w:asciiTheme="majorEastAsia" w:eastAsiaTheme="majorEastAsia" w:hAnsiTheme="majorEastAsia"/>
          <w:b/>
          <w:color w:val="000000" w:themeColor="text1"/>
          <w:sz w:val="24"/>
        </w:rPr>
      </w:pPr>
    </w:p>
    <w:p w:rsidR="00755698" w:rsidRDefault="00755698">
      <w:pPr>
        <w:spacing w:line="360" w:lineRule="auto"/>
        <w:jc w:val="center"/>
        <w:rPr>
          <w:rFonts w:asciiTheme="majorEastAsia" w:eastAsiaTheme="majorEastAsia" w:hAnsiTheme="majorEastAsia"/>
          <w:b/>
          <w:color w:val="000000" w:themeColor="text1"/>
          <w:sz w:val="24"/>
        </w:rPr>
      </w:pPr>
    </w:p>
    <w:p w:rsidR="00755698" w:rsidRDefault="00755698">
      <w:pPr>
        <w:spacing w:line="360" w:lineRule="auto"/>
        <w:jc w:val="center"/>
        <w:rPr>
          <w:rFonts w:asciiTheme="majorEastAsia" w:eastAsiaTheme="majorEastAsia" w:hAnsiTheme="majorEastAsia"/>
          <w:b/>
          <w:color w:val="000000" w:themeColor="text1"/>
          <w:sz w:val="24"/>
        </w:rPr>
      </w:pPr>
    </w:p>
    <w:p w:rsidR="00755698" w:rsidRDefault="00E12EC3">
      <w:pPr>
        <w:widowControl/>
        <w:jc w:val="left"/>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br w:type="page"/>
      </w:r>
    </w:p>
    <w:p w:rsidR="00755698" w:rsidRDefault="00E12EC3">
      <w:pPr>
        <w:spacing w:line="360" w:lineRule="auto"/>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lastRenderedPageBreak/>
        <w:t>第六章  辅助资料表</w:t>
      </w:r>
    </w:p>
    <w:p w:rsidR="00755698" w:rsidRDefault="00E12EC3">
      <w:pPr>
        <w:pStyle w:val="a4"/>
        <w:spacing w:line="360" w:lineRule="auto"/>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表1  竞标单位基本情况表</w:t>
      </w:r>
    </w:p>
    <w:tbl>
      <w:tblPr>
        <w:tblW w:w="90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26"/>
        <w:gridCol w:w="13"/>
        <w:gridCol w:w="1065"/>
        <w:gridCol w:w="1473"/>
        <w:gridCol w:w="1131"/>
        <w:gridCol w:w="1716"/>
        <w:gridCol w:w="569"/>
        <w:gridCol w:w="1569"/>
      </w:tblGrid>
      <w:tr w:rsidR="00755698">
        <w:trPr>
          <w:trHeight w:val="720"/>
          <w:jc w:val="center"/>
        </w:trPr>
        <w:tc>
          <w:tcPr>
            <w:tcW w:w="1539" w:type="dxa"/>
            <w:gridSpan w:val="2"/>
            <w:shd w:val="clear" w:color="auto" w:fill="auto"/>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单位名称</w:t>
            </w:r>
          </w:p>
        </w:tc>
        <w:tc>
          <w:tcPr>
            <w:tcW w:w="7523" w:type="dxa"/>
            <w:gridSpan w:val="6"/>
            <w:shd w:val="clear" w:color="auto" w:fill="auto"/>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28"/>
          <w:jc w:val="center"/>
        </w:trPr>
        <w:tc>
          <w:tcPr>
            <w:tcW w:w="1539" w:type="dxa"/>
            <w:gridSpan w:val="2"/>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注册地址</w:t>
            </w:r>
          </w:p>
        </w:tc>
        <w:tc>
          <w:tcPr>
            <w:tcW w:w="3669" w:type="dxa"/>
            <w:gridSpan w:val="3"/>
            <w:vAlign w:val="center"/>
          </w:tcPr>
          <w:p w:rsidR="00755698" w:rsidRDefault="00755698">
            <w:pPr>
              <w:spacing w:line="360" w:lineRule="auto"/>
              <w:rPr>
                <w:rFonts w:asciiTheme="majorEastAsia" w:eastAsiaTheme="majorEastAsia" w:hAnsiTheme="majorEastAsia"/>
                <w:color w:val="000000" w:themeColor="text1"/>
                <w:sz w:val="24"/>
              </w:rPr>
            </w:pPr>
          </w:p>
        </w:tc>
        <w:tc>
          <w:tcPr>
            <w:tcW w:w="2285" w:type="dxa"/>
            <w:gridSpan w:val="2"/>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邮政编码</w:t>
            </w:r>
          </w:p>
        </w:tc>
        <w:tc>
          <w:tcPr>
            <w:tcW w:w="1569"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50"/>
          <w:jc w:val="center"/>
        </w:trPr>
        <w:tc>
          <w:tcPr>
            <w:tcW w:w="1539" w:type="dxa"/>
            <w:gridSpan w:val="2"/>
            <w:vMerge w:val="restart"/>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联系方式</w:t>
            </w:r>
          </w:p>
        </w:tc>
        <w:tc>
          <w:tcPr>
            <w:tcW w:w="1065"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联系人</w:t>
            </w:r>
          </w:p>
        </w:tc>
        <w:tc>
          <w:tcPr>
            <w:tcW w:w="2604" w:type="dxa"/>
            <w:gridSpan w:val="2"/>
            <w:vAlign w:val="center"/>
          </w:tcPr>
          <w:p w:rsidR="00755698" w:rsidRDefault="00755698">
            <w:pPr>
              <w:spacing w:line="360" w:lineRule="auto"/>
              <w:rPr>
                <w:rFonts w:asciiTheme="majorEastAsia" w:eastAsiaTheme="majorEastAsia" w:hAnsiTheme="majorEastAsia"/>
                <w:color w:val="000000" w:themeColor="text1"/>
                <w:sz w:val="24"/>
              </w:rPr>
            </w:pPr>
          </w:p>
        </w:tc>
        <w:tc>
          <w:tcPr>
            <w:tcW w:w="2285" w:type="dxa"/>
            <w:gridSpan w:val="2"/>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电话</w:t>
            </w:r>
          </w:p>
        </w:tc>
        <w:tc>
          <w:tcPr>
            <w:tcW w:w="1569"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402"/>
          <w:jc w:val="center"/>
        </w:trPr>
        <w:tc>
          <w:tcPr>
            <w:tcW w:w="1539" w:type="dxa"/>
            <w:gridSpan w:val="2"/>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065"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传  真</w:t>
            </w:r>
          </w:p>
        </w:tc>
        <w:tc>
          <w:tcPr>
            <w:tcW w:w="2604" w:type="dxa"/>
            <w:gridSpan w:val="2"/>
            <w:vAlign w:val="center"/>
          </w:tcPr>
          <w:p w:rsidR="00755698" w:rsidRDefault="00755698">
            <w:pPr>
              <w:spacing w:line="360" w:lineRule="auto"/>
              <w:rPr>
                <w:rFonts w:asciiTheme="majorEastAsia" w:eastAsiaTheme="majorEastAsia" w:hAnsiTheme="majorEastAsia"/>
                <w:color w:val="000000" w:themeColor="text1"/>
                <w:sz w:val="24"/>
              </w:rPr>
            </w:pPr>
          </w:p>
        </w:tc>
        <w:tc>
          <w:tcPr>
            <w:tcW w:w="2285" w:type="dxa"/>
            <w:gridSpan w:val="2"/>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电子邮箱</w:t>
            </w:r>
          </w:p>
        </w:tc>
        <w:tc>
          <w:tcPr>
            <w:tcW w:w="1569"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720"/>
          <w:jc w:val="center"/>
        </w:trPr>
        <w:tc>
          <w:tcPr>
            <w:tcW w:w="1526"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企业性质</w:t>
            </w:r>
          </w:p>
        </w:tc>
        <w:tc>
          <w:tcPr>
            <w:tcW w:w="7536" w:type="dxa"/>
            <w:gridSpan w:val="7"/>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603"/>
          <w:jc w:val="center"/>
        </w:trPr>
        <w:tc>
          <w:tcPr>
            <w:tcW w:w="1526"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法定代表人</w:t>
            </w:r>
          </w:p>
        </w:tc>
        <w:tc>
          <w:tcPr>
            <w:tcW w:w="1078" w:type="dxa"/>
            <w:gridSpan w:val="2"/>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姓名</w:t>
            </w:r>
          </w:p>
        </w:tc>
        <w:tc>
          <w:tcPr>
            <w:tcW w:w="147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131"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技术职称</w:t>
            </w:r>
          </w:p>
        </w:tc>
        <w:tc>
          <w:tcPr>
            <w:tcW w:w="1716"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569"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电话</w:t>
            </w:r>
          </w:p>
        </w:tc>
        <w:tc>
          <w:tcPr>
            <w:tcW w:w="1569"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720"/>
          <w:jc w:val="center"/>
        </w:trPr>
        <w:tc>
          <w:tcPr>
            <w:tcW w:w="1526"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技术负责人</w:t>
            </w:r>
          </w:p>
        </w:tc>
        <w:tc>
          <w:tcPr>
            <w:tcW w:w="1078" w:type="dxa"/>
            <w:gridSpan w:val="2"/>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姓名</w:t>
            </w:r>
          </w:p>
        </w:tc>
        <w:tc>
          <w:tcPr>
            <w:tcW w:w="147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131"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技术职称</w:t>
            </w:r>
          </w:p>
        </w:tc>
        <w:tc>
          <w:tcPr>
            <w:tcW w:w="1716"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569"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电话</w:t>
            </w:r>
          </w:p>
        </w:tc>
        <w:tc>
          <w:tcPr>
            <w:tcW w:w="1569"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720"/>
          <w:jc w:val="center"/>
        </w:trPr>
        <w:tc>
          <w:tcPr>
            <w:tcW w:w="1526"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成立时间</w:t>
            </w:r>
          </w:p>
        </w:tc>
        <w:tc>
          <w:tcPr>
            <w:tcW w:w="2551" w:type="dxa"/>
            <w:gridSpan w:val="3"/>
            <w:vAlign w:val="center"/>
          </w:tcPr>
          <w:p w:rsidR="00755698" w:rsidRDefault="00755698">
            <w:pPr>
              <w:spacing w:line="360" w:lineRule="auto"/>
              <w:rPr>
                <w:rFonts w:asciiTheme="majorEastAsia" w:eastAsiaTheme="majorEastAsia" w:hAnsiTheme="majorEastAsia"/>
                <w:color w:val="000000" w:themeColor="text1"/>
                <w:sz w:val="24"/>
              </w:rPr>
            </w:pPr>
          </w:p>
        </w:tc>
        <w:tc>
          <w:tcPr>
            <w:tcW w:w="4985" w:type="dxa"/>
            <w:gridSpan w:val="4"/>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员工总人数： </w:t>
            </w:r>
          </w:p>
        </w:tc>
      </w:tr>
      <w:tr w:rsidR="00755698">
        <w:trPr>
          <w:trHeight w:val="720"/>
          <w:jc w:val="center"/>
        </w:trPr>
        <w:tc>
          <w:tcPr>
            <w:tcW w:w="1526"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企业资质等级</w:t>
            </w:r>
          </w:p>
        </w:tc>
        <w:tc>
          <w:tcPr>
            <w:tcW w:w="2551" w:type="dxa"/>
            <w:gridSpan w:val="3"/>
            <w:vAlign w:val="center"/>
          </w:tcPr>
          <w:p w:rsidR="00755698" w:rsidRDefault="00755698">
            <w:pPr>
              <w:spacing w:line="360" w:lineRule="auto"/>
              <w:rPr>
                <w:rFonts w:asciiTheme="majorEastAsia" w:eastAsiaTheme="majorEastAsia" w:hAnsiTheme="majorEastAsia"/>
                <w:color w:val="000000" w:themeColor="text1"/>
                <w:sz w:val="24"/>
              </w:rPr>
            </w:pPr>
          </w:p>
        </w:tc>
        <w:tc>
          <w:tcPr>
            <w:tcW w:w="1131" w:type="dxa"/>
            <w:vMerge w:val="restart"/>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其中</w:t>
            </w:r>
          </w:p>
        </w:tc>
        <w:tc>
          <w:tcPr>
            <w:tcW w:w="1716"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高级职称人员</w:t>
            </w:r>
          </w:p>
        </w:tc>
        <w:tc>
          <w:tcPr>
            <w:tcW w:w="2138" w:type="dxa"/>
            <w:gridSpan w:val="2"/>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720"/>
          <w:jc w:val="center"/>
        </w:trPr>
        <w:tc>
          <w:tcPr>
            <w:tcW w:w="1526"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营业执照号</w:t>
            </w:r>
          </w:p>
        </w:tc>
        <w:tc>
          <w:tcPr>
            <w:tcW w:w="2551" w:type="dxa"/>
            <w:gridSpan w:val="3"/>
            <w:vAlign w:val="center"/>
          </w:tcPr>
          <w:p w:rsidR="00755698" w:rsidRDefault="00755698">
            <w:pPr>
              <w:spacing w:line="360" w:lineRule="auto"/>
              <w:rPr>
                <w:rFonts w:asciiTheme="majorEastAsia" w:eastAsiaTheme="majorEastAsia" w:hAnsiTheme="majorEastAsia"/>
                <w:color w:val="000000" w:themeColor="text1"/>
                <w:sz w:val="24"/>
              </w:rPr>
            </w:pPr>
          </w:p>
        </w:tc>
        <w:tc>
          <w:tcPr>
            <w:tcW w:w="1131"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716"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中级职称人员</w:t>
            </w:r>
          </w:p>
        </w:tc>
        <w:tc>
          <w:tcPr>
            <w:tcW w:w="2138" w:type="dxa"/>
            <w:gridSpan w:val="2"/>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720"/>
          <w:jc w:val="center"/>
        </w:trPr>
        <w:tc>
          <w:tcPr>
            <w:tcW w:w="1526"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注册资金</w:t>
            </w:r>
          </w:p>
        </w:tc>
        <w:tc>
          <w:tcPr>
            <w:tcW w:w="2551" w:type="dxa"/>
            <w:gridSpan w:val="3"/>
            <w:vAlign w:val="center"/>
          </w:tcPr>
          <w:p w:rsidR="00755698" w:rsidRDefault="00755698">
            <w:pPr>
              <w:spacing w:line="360" w:lineRule="auto"/>
              <w:rPr>
                <w:rFonts w:asciiTheme="majorEastAsia" w:eastAsiaTheme="majorEastAsia" w:hAnsiTheme="majorEastAsia"/>
                <w:color w:val="000000" w:themeColor="text1"/>
                <w:sz w:val="24"/>
              </w:rPr>
            </w:pPr>
          </w:p>
        </w:tc>
        <w:tc>
          <w:tcPr>
            <w:tcW w:w="1131"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716"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初级职称人员</w:t>
            </w:r>
          </w:p>
        </w:tc>
        <w:tc>
          <w:tcPr>
            <w:tcW w:w="2138" w:type="dxa"/>
            <w:gridSpan w:val="2"/>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720"/>
          <w:jc w:val="center"/>
        </w:trPr>
        <w:tc>
          <w:tcPr>
            <w:tcW w:w="1526"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开户银行</w:t>
            </w:r>
          </w:p>
        </w:tc>
        <w:tc>
          <w:tcPr>
            <w:tcW w:w="2551" w:type="dxa"/>
            <w:gridSpan w:val="3"/>
            <w:vAlign w:val="center"/>
          </w:tcPr>
          <w:p w:rsidR="00755698" w:rsidRDefault="00755698">
            <w:pPr>
              <w:spacing w:line="360" w:lineRule="auto"/>
              <w:rPr>
                <w:rFonts w:asciiTheme="majorEastAsia" w:eastAsiaTheme="majorEastAsia" w:hAnsiTheme="majorEastAsia"/>
                <w:color w:val="000000" w:themeColor="text1"/>
                <w:sz w:val="24"/>
              </w:rPr>
            </w:pPr>
          </w:p>
        </w:tc>
        <w:tc>
          <w:tcPr>
            <w:tcW w:w="1131"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716"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技术工人</w:t>
            </w:r>
          </w:p>
        </w:tc>
        <w:tc>
          <w:tcPr>
            <w:tcW w:w="2138" w:type="dxa"/>
            <w:gridSpan w:val="2"/>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720"/>
          <w:jc w:val="center"/>
        </w:trPr>
        <w:tc>
          <w:tcPr>
            <w:tcW w:w="1526"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帐  号</w:t>
            </w:r>
          </w:p>
        </w:tc>
        <w:tc>
          <w:tcPr>
            <w:tcW w:w="2551" w:type="dxa"/>
            <w:gridSpan w:val="3"/>
            <w:vAlign w:val="center"/>
          </w:tcPr>
          <w:p w:rsidR="00755698" w:rsidRDefault="00755698">
            <w:pPr>
              <w:spacing w:line="360" w:lineRule="auto"/>
              <w:rPr>
                <w:rFonts w:asciiTheme="majorEastAsia" w:eastAsiaTheme="majorEastAsia" w:hAnsiTheme="majorEastAsia"/>
                <w:color w:val="000000" w:themeColor="text1"/>
                <w:sz w:val="24"/>
              </w:rPr>
            </w:pPr>
          </w:p>
        </w:tc>
        <w:tc>
          <w:tcPr>
            <w:tcW w:w="1131" w:type="dxa"/>
            <w:vMerge/>
            <w:vAlign w:val="center"/>
          </w:tcPr>
          <w:p w:rsidR="00755698" w:rsidRDefault="00755698">
            <w:pPr>
              <w:spacing w:line="360" w:lineRule="auto"/>
              <w:rPr>
                <w:rFonts w:asciiTheme="majorEastAsia" w:eastAsiaTheme="majorEastAsia" w:hAnsiTheme="majorEastAsia"/>
                <w:color w:val="000000" w:themeColor="text1"/>
                <w:sz w:val="24"/>
              </w:rPr>
            </w:pPr>
          </w:p>
        </w:tc>
        <w:tc>
          <w:tcPr>
            <w:tcW w:w="1716"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其他人员</w:t>
            </w:r>
          </w:p>
        </w:tc>
        <w:tc>
          <w:tcPr>
            <w:tcW w:w="2138" w:type="dxa"/>
            <w:gridSpan w:val="2"/>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720"/>
          <w:jc w:val="center"/>
        </w:trPr>
        <w:tc>
          <w:tcPr>
            <w:tcW w:w="1526"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经营范围</w:t>
            </w:r>
          </w:p>
        </w:tc>
        <w:tc>
          <w:tcPr>
            <w:tcW w:w="7536" w:type="dxa"/>
            <w:gridSpan w:val="7"/>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720"/>
          <w:jc w:val="center"/>
        </w:trPr>
        <w:tc>
          <w:tcPr>
            <w:tcW w:w="1526"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备注</w:t>
            </w:r>
          </w:p>
        </w:tc>
        <w:tc>
          <w:tcPr>
            <w:tcW w:w="7536" w:type="dxa"/>
            <w:gridSpan w:val="7"/>
            <w:vAlign w:val="center"/>
          </w:tcPr>
          <w:p w:rsidR="00755698" w:rsidRDefault="00755698">
            <w:pPr>
              <w:spacing w:line="360" w:lineRule="auto"/>
              <w:rPr>
                <w:rFonts w:asciiTheme="majorEastAsia" w:eastAsiaTheme="majorEastAsia" w:hAnsiTheme="majorEastAsia"/>
                <w:color w:val="000000" w:themeColor="text1"/>
                <w:sz w:val="24"/>
              </w:rPr>
            </w:pPr>
          </w:p>
        </w:tc>
      </w:tr>
    </w:tbl>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说明：本表后应附投标单位的处于有效期内的营业执照、资质证书、安全生产许可证、质量认证文件等的复印件，并加盖公章。</w:t>
      </w:r>
    </w:p>
    <w:p w:rsidR="00755698" w:rsidRDefault="00E12EC3">
      <w:pPr>
        <w:pStyle w:val="a4"/>
        <w:spacing w:line="360" w:lineRule="auto"/>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color w:val="000000" w:themeColor="text1"/>
          <w:sz w:val="24"/>
          <w:szCs w:val="24"/>
        </w:rPr>
        <w:br w:type="page"/>
      </w:r>
      <w:r>
        <w:rPr>
          <w:rFonts w:asciiTheme="majorEastAsia" w:eastAsiaTheme="majorEastAsia" w:hAnsiTheme="majorEastAsia" w:hint="eastAsia"/>
          <w:b/>
          <w:color w:val="000000" w:themeColor="text1"/>
          <w:sz w:val="24"/>
          <w:szCs w:val="24"/>
        </w:rPr>
        <w:lastRenderedPageBreak/>
        <w:t>表2  拟任命的项目经理简历表</w:t>
      </w:r>
    </w:p>
    <w:tbl>
      <w:tblPr>
        <w:tblStyle w:val="a9"/>
        <w:tblpPr w:leftFromText="180" w:rightFromText="180" w:vertAnchor="text" w:horzAnchor="page" w:tblpXSpec="center" w:tblpY="840"/>
        <w:tblOverlap w:val="never"/>
        <w:tblW w:w="8921" w:type="dxa"/>
        <w:jc w:val="center"/>
        <w:tblLayout w:type="fixed"/>
        <w:tblLook w:val="04A0" w:firstRow="1" w:lastRow="0" w:firstColumn="1" w:lastColumn="0" w:noHBand="0" w:noVBand="1"/>
      </w:tblPr>
      <w:tblGrid>
        <w:gridCol w:w="1323"/>
        <w:gridCol w:w="1729"/>
        <w:gridCol w:w="1589"/>
        <w:gridCol w:w="1618"/>
        <w:gridCol w:w="1417"/>
        <w:gridCol w:w="1245"/>
      </w:tblGrid>
      <w:tr w:rsidR="00755698">
        <w:trPr>
          <w:trHeight w:val="539"/>
          <w:jc w:val="center"/>
        </w:trPr>
        <w:tc>
          <w:tcPr>
            <w:tcW w:w="1323"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姓名</w:t>
            </w: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性别</w:t>
            </w: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年龄</w:t>
            </w:r>
          </w:p>
        </w:tc>
        <w:tc>
          <w:tcPr>
            <w:tcW w:w="1245"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学历</w:t>
            </w: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职称</w:t>
            </w: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专业</w:t>
            </w:r>
          </w:p>
        </w:tc>
        <w:tc>
          <w:tcPr>
            <w:tcW w:w="1245"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3052" w:type="dxa"/>
            <w:gridSpan w:val="2"/>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参加工作时间</w:t>
            </w: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3035" w:type="dxa"/>
            <w:gridSpan w:val="2"/>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从事项目经理年限</w:t>
            </w:r>
          </w:p>
        </w:tc>
        <w:tc>
          <w:tcPr>
            <w:tcW w:w="1245"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8921" w:type="dxa"/>
            <w:gridSpan w:val="6"/>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担任项目经理经历</w:t>
            </w:r>
          </w:p>
        </w:tc>
      </w:tr>
      <w:tr w:rsidR="00755698">
        <w:trPr>
          <w:trHeight w:val="540"/>
          <w:jc w:val="center"/>
        </w:trPr>
        <w:tc>
          <w:tcPr>
            <w:tcW w:w="1323"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时间</w:t>
            </w:r>
          </w:p>
        </w:tc>
        <w:tc>
          <w:tcPr>
            <w:tcW w:w="1729"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项目名称</w:t>
            </w:r>
          </w:p>
        </w:tc>
        <w:tc>
          <w:tcPr>
            <w:tcW w:w="1589"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合同金额</w:t>
            </w:r>
          </w:p>
        </w:tc>
        <w:tc>
          <w:tcPr>
            <w:tcW w:w="1618"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业主</w:t>
            </w:r>
          </w:p>
        </w:tc>
        <w:tc>
          <w:tcPr>
            <w:tcW w:w="1417"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工程质量</w:t>
            </w:r>
          </w:p>
        </w:tc>
        <w:tc>
          <w:tcPr>
            <w:tcW w:w="1245"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备注</w:t>
            </w: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45"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45"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45"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45"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45"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45"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45"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45"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45"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45"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45"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45" w:type="dxa"/>
            <w:vAlign w:val="center"/>
          </w:tcPr>
          <w:p w:rsidR="00755698" w:rsidRDefault="00755698">
            <w:pPr>
              <w:spacing w:line="360" w:lineRule="auto"/>
              <w:rPr>
                <w:rFonts w:asciiTheme="majorEastAsia" w:eastAsiaTheme="majorEastAsia" w:hAnsiTheme="majorEastAsia"/>
                <w:color w:val="000000" w:themeColor="text1"/>
                <w:sz w:val="24"/>
              </w:rPr>
            </w:pPr>
          </w:p>
        </w:tc>
      </w:tr>
    </w:tbl>
    <w:p w:rsidR="00755698" w:rsidRDefault="00E12EC3">
      <w:pPr>
        <w:pStyle w:val="a4"/>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说明：本表后应</w:t>
      </w:r>
      <w:proofErr w:type="gramStart"/>
      <w:r>
        <w:rPr>
          <w:rFonts w:asciiTheme="majorEastAsia" w:eastAsiaTheme="majorEastAsia" w:hAnsiTheme="majorEastAsia" w:hint="eastAsia"/>
          <w:color w:val="000000" w:themeColor="text1"/>
          <w:sz w:val="24"/>
          <w:szCs w:val="24"/>
        </w:rPr>
        <w:t>附项目</w:t>
      </w:r>
      <w:proofErr w:type="gramEnd"/>
      <w:r>
        <w:rPr>
          <w:rFonts w:asciiTheme="majorEastAsia" w:eastAsiaTheme="majorEastAsia" w:hAnsiTheme="majorEastAsia" w:hint="eastAsia"/>
          <w:color w:val="000000" w:themeColor="text1"/>
          <w:sz w:val="24"/>
          <w:szCs w:val="24"/>
        </w:rPr>
        <w:t>经理的身份证、职称证、建造师证、安全证的复印件。</w:t>
      </w:r>
    </w:p>
    <w:p w:rsidR="00755698" w:rsidRDefault="00E12EC3">
      <w:pPr>
        <w:pStyle w:val="a4"/>
        <w:spacing w:line="360" w:lineRule="auto"/>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color w:val="000000" w:themeColor="text1"/>
          <w:sz w:val="24"/>
          <w:szCs w:val="24"/>
        </w:rPr>
        <w:br w:type="page"/>
      </w:r>
      <w:r>
        <w:rPr>
          <w:rFonts w:asciiTheme="majorEastAsia" w:eastAsiaTheme="majorEastAsia" w:hAnsiTheme="majorEastAsia" w:hint="eastAsia"/>
          <w:b/>
          <w:color w:val="000000" w:themeColor="text1"/>
          <w:sz w:val="24"/>
          <w:szCs w:val="24"/>
        </w:rPr>
        <w:lastRenderedPageBreak/>
        <w:t>表3  拟任命的技术负责人简历表</w:t>
      </w:r>
    </w:p>
    <w:tbl>
      <w:tblPr>
        <w:tblStyle w:val="a9"/>
        <w:tblpPr w:leftFromText="180" w:rightFromText="180" w:vertAnchor="text" w:horzAnchor="page" w:tblpXSpec="center" w:tblpY="542"/>
        <w:tblOverlap w:val="never"/>
        <w:tblW w:w="8876" w:type="dxa"/>
        <w:jc w:val="center"/>
        <w:tblLayout w:type="fixed"/>
        <w:tblLook w:val="04A0" w:firstRow="1" w:lastRow="0" w:firstColumn="1" w:lastColumn="0" w:noHBand="0" w:noVBand="1"/>
      </w:tblPr>
      <w:tblGrid>
        <w:gridCol w:w="1323"/>
        <w:gridCol w:w="1729"/>
        <w:gridCol w:w="1589"/>
        <w:gridCol w:w="1618"/>
        <w:gridCol w:w="1417"/>
        <w:gridCol w:w="1200"/>
      </w:tblGrid>
      <w:tr w:rsidR="00755698">
        <w:trPr>
          <w:trHeight w:val="539"/>
          <w:jc w:val="center"/>
        </w:trPr>
        <w:tc>
          <w:tcPr>
            <w:tcW w:w="1323"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姓名</w:t>
            </w: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性别</w:t>
            </w: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年龄</w:t>
            </w:r>
          </w:p>
        </w:tc>
        <w:tc>
          <w:tcPr>
            <w:tcW w:w="1200"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学历</w:t>
            </w: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职称</w:t>
            </w: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专业</w:t>
            </w:r>
          </w:p>
        </w:tc>
        <w:tc>
          <w:tcPr>
            <w:tcW w:w="1200"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3052" w:type="dxa"/>
            <w:gridSpan w:val="2"/>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参加工作时间</w:t>
            </w: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3035" w:type="dxa"/>
            <w:gridSpan w:val="2"/>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从事技术负责人年限</w:t>
            </w:r>
          </w:p>
        </w:tc>
        <w:tc>
          <w:tcPr>
            <w:tcW w:w="1200"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8876" w:type="dxa"/>
            <w:gridSpan w:val="6"/>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担任技术负责人经历</w:t>
            </w:r>
          </w:p>
        </w:tc>
      </w:tr>
      <w:tr w:rsidR="00755698">
        <w:trPr>
          <w:trHeight w:val="540"/>
          <w:jc w:val="center"/>
        </w:trPr>
        <w:tc>
          <w:tcPr>
            <w:tcW w:w="1323"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时间</w:t>
            </w:r>
          </w:p>
        </w:tc>
        <w:tc>
          <w:tcPr>
            <w:tcW w:w="1729"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项目名称</w:t>
            </w:r>
          </w:p>
        </w:tc>
        <w:tc>
          <w:tcPr>
            <w:tcW w:w="1589"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合同金额</w:t>
            </w:r>
          </w:p>
        </w:tc>
        <w:tc>
          <w:tcPr>
            <w:tcW w:w="1618"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业主</w:t>
            </w:r>
          </w:p>
        </w:tc>
        <w:tc>
          <w:tcPr>
            <w:tcW w:w="1417"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工程质量</w:t>
            </w:r>
          </w:p>
        </w:tc>
        <w:tc>
          <w:tcPr>
            <w:tcW w:w="1200"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备注</w:t>
            </w: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00"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00"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00"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00"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00"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00"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00"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00"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00"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00"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00"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540"/>
          <w:jc w:val="center"/>
        </w:trPr>
        <w:tc>
          <w:tcPr>
            <w:tcW w:w="1323"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2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8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1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1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200" w:type="dxa"/>
            <w:vAlign w:val="center"/>
          </w:tcPr>
          <w:p w:rsidR="00755698" w:rsidRDefault="00755698">
            <w:pPr>
              <w:spacing w:line="360" w:lineRule="auto"/>
              <w:rPr>
                <w:rFonts w:asciiTheme="majorEastAsia" w:eastAsiaTheme="majorEastAsia" w:hAnsiTheme="majorEastAsia"/>
                <w:color w:val="000000" w:themeColor="text1"/>
                <w:sz w:val="24"/>
              </w:rPr>
            </w:pPr>
          </w:p>
        </w:tc>
      </w:tr>
    </w:tbl>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说明：本表后应</w:t>
      </w:r>
      <w:proofErr w:type="gramStart"/>
      <w:r>
        <w:rPr>
          <w:rFonts w:asciiTheme="majorEastAsia" w:eastAsiaTheme="majorEastAsia" w:hAnsiTheme="majorEastAsia" w:hint="eastAsia"/>
          <w:color w:val="000000" w:themeColor="text1"/>
          <w:sz w:val="24"/>
          <w:szCs w:val="24"/>
        </w:rPr>
        <w:t>附技术</w:t>
      </w:r>
      <w:proofErr w:type="gramEnd"/>
      <w:r>
        <w:rPr>
          <w:rFonts w:asciiTheme="majorEastAsia" w:eastAsiaTheme="majorEastAsia" w:hAnsiTheme="majorEastAsia" w:hint="eastAsia"/>
          <w:color w:val="000000" w:themeColor="text1"/>
          <w:sz w:val="24"/>
          <w:szCs w:val="24"/>
        </w:rPr>
        <w:t>负责人的身份证、职称证、安全证的复印件。</w:t>
      </w:r>
    </w:p>
    <w:p w:rsidR="00755698" w:rsidRDefault="00E12EC3">
      <w:pPr>
        <w:pStyle w:val="a4"/>
        <w:spacing w:line="360" w:lineRule="auto"/>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color w:val="000000" w:themeColor="text1"/>
          <w:sz w:val="24"/>
          <w:szCs w:val="24"/>
        </w:rPr>
        <w:br w:type="page"/>
      </w:r>
      <w:r>
        <w:rPr>
          <w:rFonts w:asciiTheme="majorEastAsia" w:eastAsiaTheme="majorEastAsia" w:hAnsiTheme="majorEastAsia" w:hint="eastAsia"/>
          <w:b/>
          <w:color w:val="000000" w:themeColor="text1"/>
          <w:sz w:val="24"/>
          <w:szCs w:val="24"/>
        </w:rPr>
        <w:lastRenderedPageBreak/>
        <w:t>表4  其他主要专业人员明细表</w:t>
      </w:r>
    </w:p>
    <w:tbl>
      <w:tblPr>
        <w:tblStyle w:val="a9"/>
        <w:tblW w:w="8302" w:type="dxa"/>
        <w:jc w:val="center"/>
        <w:tblLayout w:type="fixed"/>
        <w:tblLook w:val="04A0" w:firstRow="1" w:lastRow="0" w:firstColumn="1" w:lastColumn="0" w:noHBand="0" w:noVBand="1"/>
      </w:tblPr>
      <w:tblGrid>
        <w:gridCol w:w="1667"/>
        <w:gridCol w:w="1310"/>
        <w:gridCol w:w="2007"/>
        <w:gridCol w:w="1659"/>
        <w:gridCol w:w="1659"/>
      </w:tblGrid>
      <w:tr w:rsidR="00755698">
        <w:trPr>
          <w:trHeight w:val="620"/>
          <w:jc w:val="center"/>
        </w:trPr>
        <w:tc>
          <w:tcPr>
            <w:tcW w:w="1667"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职务</w:t>
            </w:r>
          </w:p>
        </w:tc>
        <w:tc>
          <w:tcPr>
            <w:tcW w:w="1310"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姓名</w:t>
            </w:r>
          </w:p>
        </w:tc>
        <w:tc>
          <w:tcPr>
            <w:tcW w:w="2007"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身份证号码</w:t>
            </w:r>
          </w:p>
        </w:tc>
        <w:tc>
          <w:tcPr>
            <w:tcW w:w="1659"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技术职称</w:t>
            </w:r>
          </w:p>
        </w:tc>
        <w:tc>
          <w:tcPr>
            <w:tcW w:w="1659"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备注</w:t>
            </w:r>
          </w:p>
        </w:tc>
      </w:tr>
      <w:tr w:rsidR="00755698">
        <w:trPr>
          <w:trHeight w:val="620"/>
          <w:jc w:val="center"/>
        </w:trPr>
        <w:tc>
          <w:tcPr>
            <w:tcW w:w="1667" w:type="dxa"/>
            <w:vAlign w:val="center"/>
          </w:tcPr>
          <w:p w:rsidR="00755698" w:rsidRDefault="00755698">
            <w:pPr>
              <w:pStyle w:val="a4"/>
              <w:spacing w:line="360" w:lineRule="auto"/>
              <w:rPr>
                <w:rFonts w:asciiTheme="majorEastAsia" w:eastAsiaTheme="majorEastAsia" w:hAnsiTheme="majorEastAsia"/>
                <w:color w:val="000000" w:themeColor="text1"/>
                <w:sz w:val="24"/>
                <w:szCs w:val="24"/>
              </w:rPr>
            </w:pPr>
          </w:p>
        </w:tc>
        <w:tc>
          <w:tcPr>
            <w:tcW w:w="131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200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5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59"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620"/>
          <w:jc w:val="center"/>
        </w:trPr>
        <w:tc>
          <w:tcPr>
            <w:tcW w:w="1667" w:type="dxa"/>
            <w:vAlign w:val="center"/>
          </w:tcPr>
          <w:p w:rsidR="00755698" w:rsidRDefault="00755698">
            <w:pPr>
              <w:pStyle w:val="a4"/>
              <w:spacing w:line="360" w:lineRule="auto"/>
              <w:jc w:val="center"/>
              <w:rPr>
                <w:rFonts w:asciiTheme="majorEastAsia" w:eastAsiaTheme="majorEastAsia" w:hAnsiTheme="majorEastAsia"/>
                <w:color w:val="000000" w:themeColor="text1"/>
                <w:sz w:val="24"/>
                <w:szCs w:val="24"/>
              </w:rPr>
            </w:pPr>
          </w:p>
        </w:tc>
        <w:tc>
          <w:tcPr>
            <w:tcW w:w="131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200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5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59"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620"/>
          <w:jc w:val="center"/>
        </w:trPr>
        <w:tc>
          <w:tcPr>
            <w:tcW w:w="1667" w:type="dxa"/>
            <w:vAlign w:val="center"/>
          </w:tcPr>
          <w:p w:rsidR="00755698" w:rsidRDefault="00755698">
            <w:pPr>
              <w:pStyle w:val="a4"/>
              <w:spacing w:line="360" w:lineRule="auto"/>
              <w:rPr>
                <w:rFonts w:asciiTheme="majorEastAsia" w:eastAsiaTheme="majorEastAsia" w:hAnsiTheme="majorEastAsia"/>
                <w:color w:val="000000" w:themeColor="text1"/>
                <w:sz w:val="24"/>
                <w:szCs w:val="24"/>
              </w:rPr>
            </w:pPr>
          </w:p>
        </w:tc>
        <w:tc>
          <w:tcPr>
            <w:tcW w:w="131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200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5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59"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620"/>
          <w:jc w:val="center"/>
        </w:trPr>
        <w:tc>
          <w:tcPr>
            <w:tcW w:w="1667" w:type="dxa"/>
            <w:vAlign w:val="center"/>
          </w:tcPr>
          <w:p w:rsidR="00755698" w:rsidRDefault="00755698">
            <w:pPr>
              <w:pStyle w:val="a4"/>
              <w:spacing w:line="360" w:lineRule="auto"/>
              <w:rPr>
                <w:rFonts w:asciiTheme="majorEastAsia" w:eastAsiaTheme="majorEastAsia" w:hAnsiTheme="majorEastAsia"/>
                <w:color w:val="000000" w:themeColor="text1"/>
                <w:sz w:val="24"/>
                <w:szCs w:val="24"/>
              </w:rPr>
            </w:pPr>
          </w:p>
        </w:tc>
        <w:tc>
          <w:tcPr>
            <w:tcW w:w="131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200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5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59"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620"/>
          <w:jc w:val="center"/>
        </w:trPr>
        <w:tc>
          <w:tcPr>
            <w:tcW w:w="1667" w:type="dxa"/>
            <w:vAlign w:val="center"/>
          </w:tcPr>
          <w:p w:rsidR="00755698" w:rsidRDefault="00755698">
            <w:pPr>
              <w:pStyle w:val="a4"/>
              <w:spacing w:line="360" w:lineRule="auto"/>
              <w:rPr>
                <w:rFonts w:asciiTheme="majorEastAsia" w:eastAsiaTheme="majorEastAsia" w:hAnsiTheme="majorEastAsia"/>
                <w:color w:val="000000" w:themeColor="text1"/>
                <w:sz w:val="24"/>
                <w:szCs w:val="24"/>
              </w:rPr>
            </w:pPr>
          </w:p>
        </w:tc>
        <w:tc>
          <w:tcPr>
            <w:tcW w:w="131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200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5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59"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620"/>
          <w:jc w:val="center"/>
        </w:trPr>
        <w:tc>
          <w:tcPr>
            <w:tcW w:w="1667" w:type="dxa"/>
            <w:vAlign w:val="center"/>
          </w:tcPr>
          <w:p w:rsidR="00755698" w:rsidRDefault="00755698">
            <w:pPr>
              <w:pStyle w:val="a4"/>
              <w:spacing w:line="360" w:lineRule="auto"/>
              <w:rPr>
                <w:rFonts w:asciiTheme="majorEastAsia" w:eastAsiaTheme="majorEastAsia" w:hAnsiTheme="majorEastAsia"/>
                <w:color w:val="000000" w:themeColor="text1"/>
                <w:sz w:val="24"/>
                <w:szCs w:val="24"/>
              </w:rPr>
            </w:pPr>
          </w:p>
        </w:tc>
        <w:tc>
          <w:tcPr>
            <w:tcW w:w="131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200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5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59"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620"/>
          <w:jc w:val="center"/>
        </w:trPr>
        <w:tc>
          <w:tcPr>
            <w:tcW w:w="1667" w:type="dxa"/>
            <w:vAlign w:val="center"/>
          </w:tcPr>
          <w:p w:rsidR="00755698" w:rsidRDefault="00755698">
            <w:pPr>
              <w:pStyle w:val="a4"/>
              <w:spacing w:line="360" w:lineRule="auto"/>
              <w:rPr>
                <w:rFonts w:asciiTheme="majorEastAsia" w:eastAsiaTheme="majorEastAsia" w:hAnsiTheme="majorEastAsia"/>
                <w:color w:val="000000" w:themeColor="text1"/>
                <w:sz w:val="24"/>
                <w:szCs w:val="24"/>
              </w:rPr>
            </w:pPr>
          </w:p>
        </w:tc>
        <w:tc>
          <w:tcPr>
            <w:tcW w:w="131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200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5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59"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620"/>
          <w:jc w:val="center"/>
        </w:trPr>
        <w:tc>
          <w:tcPr>
            <w:tcW w:w="1667" w:type="dxa"/>
            <w:vAlign w:val="center"/>
          </w:tcPr>
          <w:p w:rsidR="00755698" w:rsidRDefault="00755698">
            <w:pPr>
              <w:pStyle w:val="a4"/>
              <w:spacing w:line="360" w:lineRule="auto"/>
              <w:rPr>
                <w:rFonts w:asciiTheme="majorEastAsia" w:eastAsiaTheme="majorEastAsia" w:hAnsiTheme="majorEastAsia"/>
                <w:color w:val="000000" w:themeColor="text1"/>
                <w:sz w:val="24"/>
                <w:szCs w:val="24"/>
              </w:rPr>
            </w:pPr>
          </w:p>
        </w:tc>
        <w:tc>
          <w:tcPr>
            <w:tcW w:w="131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200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5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59"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620"/>
          <w:jc w:val="center"/>
        </w:trPr>
        <w:tc>
          <w:tcPr>
            <w:tcW w:w="1667"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p>
        </w:tc>
        <w:tc>
          <w:tcPr>
            <w:tcW w:w="131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2007"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5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659" w:type="dxa"/>
            <w:vAlign w:val="center"/>
          </w:tcPr>
          <w:p w:rsidR="00755698" w:rsidRDefault="00755698">
            <w:pPr>
              <w:spacing w:line="360" w:lineRule="auto"/>
              <w:rPr>
                <w:rFonts w:asciiTheme="majorEastAsia" w:eastAsiaTheme="majorEastAsia" w:hAnsiTheme="majorEastAsia"/>
                <w:color w:val="000000" w:themeColor="text1"/>
                <w:sz w:val="24"/>
              </w:rPr>
            </w:pPr>
          </w:p>
        </w:tc>
      </w:tr>
    </w:tbl>
    <w:p w:rsidR="00755698" w:rsidRDefault="00E12EC3">
      <w:pPr>
        <w:pStyle w:val="a4"/>
        <w:spacing w:line="360" w:lineRule="auto"/>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color w:val="000000" w:themeColor="text1"/>
          <w:sz w:val="24"/>
          <w:szCs w:val="24"/>
        </w:rPr>
        <w:br w:type="page"/>
      </w:r>
      <w:r>
        <w:rPr>
          <w:rFonts w:asciiTheme="majorEastAsia" w:eastAsiaTheme="majorEastAsia" w:hAnsiTheme="majorEastAsia" w:hint="eastAsia"/>
          <w:b/>
          <w:color w:val="000000" w:themeColor="text1"/>
          <w:sz w:val="24"/>
          <w:szCs w:val="24"/>
        </w:rPr>
        <w:lastRenderedPageBreak/>
        <w:t>表5  拟投入本项目的主要施工机械表</w:t>
      </w:r>
    </w:p>
    <w:tbl>
      <w:tblPr>
        <w:tblStyle w:val="a9"/>
        <w:tblW w:w="8302" w:type="dxa"/>
        <w:jc w:val="center"/>
        <w:tblLayout w:type="fixed"/>
        <w:tblLook w:val="04A0" w:firstRow="1" w:lastRow="0" w:firstColumn="1" w:lastColumn="0" w:noHBand="0" w:noVBand="1"/>
      </w:tblPr>
      <w:tblGrid>
        <w:gridCol w:w="828"/>
        <w:gridCol w:w="1719"/>
        <w:gridCol w:w="1444"/>
        <w:gridCol w:w="1430"/>
        <w:gridCol w:w="1330"/>
        <w:gridCol w:w="1551"/>
      </w:tblGrid>
      <w:tr w:rsidR="00755698">
        <w:trPr>
          <w:trHeight w:val="420"/>
          <w:jc w:val="center"/>
        </w:trPr>
        <w:tc>
          <w:tcPr>
            <w:tcW w:w="828"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序号</w:t>
            </w:r>
          </w:p>
        </w:tc>
        <w:tc>
          <w:tcPr>
            <w:tcW w:w="1719"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机械设备名称</w:t>
            </w:r>
          </w:p>
        </w:tc>
        <w:tc>
          <w:tcPr>
            <w:tcW w:w="1444"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规格型号</w:t>
            </w:r>
          </w:p>
        </w:tc>
        <w:tc>
          <w:tcPr>
            <w:tcW w:w="1430"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数量</w:t>
            </w:r>
          </w:p>
        </w:tc>
        <w:tc>
          <w:tcPr>
            <w:tcW w:w="1330"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出厂年份</w:t>
            </w:r>
          </w:p>
        </w:tc>
        <w:tc>
          <w:tcPr>
            <w:tcW w:w="1551"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备注</w:t>
            </w:r>
          </w:p>
        </w:tc>
      </w:tr>
      <w:tr w:rsidR="00755698">
        <w:trPr>
          <w:trHeight w:val="420"/>
          <w:jc w:val="center"/>
        </w:trPr>
        <w:tc>
          <w:tcPr>
            <w:tcW w:w="82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1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44"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4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3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51"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420"/>
          <w:jc w:val="center"/>
        </w:trPr>
        <w:tc>
          <w:tcPr>
            <w:tcW w:w="82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1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44"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3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51"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420"/>
          <w:jc w:val="center"/>
        </w:trPr>
        <w:tc>
          <w:tcPr>
            <w:tcW w:w="82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1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44"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3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51"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420"/>
          <w:jc w:val="center"/>
        </w:trPr>
        <w:tc>
          <w:tcPr>
            <w:tcW w:w="82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1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44"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3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51"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420"/>
          <w:jc w:val="center"/>
        </w:trPr>
        <w:tc>
          <w:tcPr>
            <w:tcW w:w="82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1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44"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3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51"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420"/>
          <w:jc w:val="center"/>
        </w:trPr>
        <w:tc>
          <w:tcPr>
            <w:tcW w:w="82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1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44"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3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51"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420"/>
          <w:jc w:val="center"/>
        </w:trPr>
        <w:tc>
          <w:tcPr>
            <w:tcW w:w="82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1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44"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3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51"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420"/>
          <w:jc w:val="center"/>
        </w:trPr>
        <w:tc>
          <w:tcPr>
            <w:tcW w:w="82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1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44"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3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51"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420"/>
          <w:jc w:val="center"/>
        </w:trPr>
        <w:tc>
          <w:tcPr>
            <w:tcW w:w="82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1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44"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3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51"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420"/>
          <w:jc w:val="center"/>
        </w:trPr>
        <w:tc>
          <w:tcPr>
            <w:tcW w:w="82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1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44"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3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51"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420"/>
          <w:jc w:val="center"/>
        </w:trPr>
        <w:tc>
          <w:tcPr>
            <w:tcW w:w="82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1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44"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3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51"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420"/>
          <w:jc w:val="center"/>
        </w:trPr>
        <w:tc>
          <w:tcPr>
            <w:tcW w:w="82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1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44"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3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51"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420"/>
          <w:jc w:val="center"/>
        </w:trPr>
        <w:tc>
          <w:tcPr>
            <w:tcW w:w="82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1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44"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3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51"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420"/>
          <w:jc w:val="center"/>
        </w:trPr>
        <w:tc>
          <w:tcPr>
            <w:tcW w:w="82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1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44"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3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51"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420"/>
          <w:jc w:val="center"/>
        </w:trPr>
        <w:tc>
          <w:tcPr>
            <w:tcW w:w="82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1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44"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3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51" w:type="dxa"/>
            <w:vAlign w:val="center"/>
          </w:tcPr>
          <w:p w:rsidR="00755698" w:rsidRDefault="00755698">
            <w:pPr>
              <w:spacing w:line="360" w:lineRule="auto"/>
              <w:rPr>
                <w:rFonts w:asciiTheme="majorEastAsia" w:eastAsiaTheme="majorEastAsia" w:hAnsiTheme="majorEastAsia"/>
                <w:color w:val="000000" w:themeColor="text1"/>
                <w:sz w:val="24"/>
              </w:rPr>
            </w:pPr>
          </w:p>
        </w:tc>
      </w:tr>
      <w:tr w:rsidR="00755698">
        <w:trPr>
          <w:trHeight w:val="420"/>
          <w:jc w:val="center"/>
        </w:trPr>
        <w:tc>
          <w:tcPr>
            <w:tcW w:w="828"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719"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44"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4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330" w:type="dxa"/>
            <w:vAlign w:val="center"/>
          </w:tcPr>
          <w:p w:rsidR="00755698" w:rsidRDefault="00755698">
            <w:pPr>
              <w:spacing w:line="360" w:lineRule="auto"/>
              <w:rPr>
                <w:rFonts w:asciiTheme="majorEastAsia" w:eastAsiaTheme="majorEastAsia" w:hAnsiTheme="majorEastAsia"/>
                <w:color w:val="000000" w:themeColor="text1"/>
                <w:sz w:val="24"/>
              </w:rPr>
            </w:pPr>
          </w:p>
        </w:tc>
        <w:tc>
          <w:tcPr>
            <w:tcW w:w="1551" w:type="dxa"/>
            <w:vAlign w:val="center"/>
          </w:tcPr>
          <w:p w:rsidR="00755698" w:rsidRDefault="00755698">
            <w:pPr>
              <w:spacing w:line="360" w:lineRule="auto"/>
              <w:rPr>
                <w:rFonts w:asciiTheme="majorEastAsia" w:eastAsiaTheme="majorEastAsia" w:hAnsiTheme="majorEastAsia"/>
                <w:color w:val="000000" w:themeColor="text1"/>
                <w:sz w:val="24"/>
              </w:rPr>
            </w:pPr>
          </w:p>
        </w:tc>
      </w:tr>
    </w:tbl>
    <w:p w:rsidR="00755698" w:rsidRDefault="00755698">
      <w:pPr>
        <w:pStyle w:val="a4"/>
        <w:spacing w:line="360" w:lineRule="auto"/>
        <w:jc w:val="center"/>
        <w:rPr>
          <w:rFonts w:asciiTheme="majorEastAsia" w:eastAsiaTheme="majorEastAsia" w:hAnsiTheme="majorEastAsia"/>
          <w:b/>
          <w:color w:val="000000" w:themeColor="text1"/>
          <w:sz w:val="24"/>
          <w:szCs w:val="24"/>
        </w:rPr>
      </w:pPr>
    </w:p>
    <w:p w:rsidR="00755698" w:rsidRDefault="00E12EC3">
      <w:pPr>
        <w:widowControl/>
        <w:jc w:val="left"/>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br w:type="page"/>
      </w:r>
    </w:p>
    <w:p w:rsidR="00755698" w:rsidRDefault="00E12EC3">
      <w:pPr>
        <w:pStyle w:val="a4"/>
        <w:spacing w:line="360" w:lineRule="auto"/>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lastRenderedPageBreak/>
        <w:t>表6  近五年完成的类似项目表</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说明：竞标单位可在本表后附相关证明材料。</w:t>
      </w:r>
    </w:p>
    <w:tbl>
      <w:tblPr>
        <w:tblStyle w:val="a9"/>
        <w:tblpPr w:leftFromText="180" w:rightFromText="180" w:vertAnchor="text" w:horzAnchor="page" w:tblpXSpec="center" w:tblpY="114"/>
        <w:tblOverlap w:val="never"/>
        <w:tblW w:w="8801" w:type="dxa"/>
        <w:jc w:val="center"/>
        <w:tblLayout w:type="fixed"/>
        <w:tblLook w:val="04A0" w:firstRow="1" w:lastRow="0" w:firstColumn="1" w:lastColumn="0" w:noHBand="0" w:noVBand="1"/>
      </w:tblPr>
      <w:tblGrid>
        <w:gridCol w:w="1975"/>
        <w:gridCol w:w="1706"/>
        <w:gridCol w:w="1706"/>
        <w:gridCol w:w="1707"/>
        <w:gridCol w:w="1707"/>
      </w:tblGrid>
      <w:tr w:rsidR="00755698">
        <w:trPr>
          <w:trHeight w:val="499"/>
          <w:jc w:val="center"/>
        </w:trPr>
        <w:tc>
          <w:tcPr>
            <w:tcW w:w="1975"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序号</w:t>
            </w:r>
          </w:p>
        </w:tc>
        <w:tc>
          <w:tcPr>
            <w:tcW w:w="1706"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w:t>
            </w:r>
          </w:p>
        </w:tc>
        <w:tc>
          <w:tcPr>
            <w:tcW w:w="1706"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w:t>
            </w:r>
          </w:p>
        </w:tc>
        <w:tc>
          <w:tcPr>
            <w:tcW w:w="1707" w:type="dxa"/>
            <w:vAlign w:val="center"/>
          </w:tcPr>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3</w:t>
            </w:r>
          </w:p>
        </w:tc>
        <w:tc>
          <w:tcPr>
            <w:tcW w:w="1707"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4</w:t>
            </w:r>
          </w:p>
        </w:tc>
      </w:tr>
      <w:tr w:rsidR="00755698">
        <w:trPr>
          <w:trHeight w:val="500"/>
          <w:jc w:val="center"/>
        </w:trPr>
        <w:tc>
          <w:tcPr>
            <w:tcW w:w="1975"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项目名称</w:t>
            </w: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r>
      <w:tr w:rsidR="00755698">
        <w:trPr>
          <w:trHeight w:val="500"/>
          <w:jc w:val="center"/>
        </w:trPr>
        <w:tc>
          <w:tcPr>
            <w:tcW w:w="1975"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项目所在地</w:t>
            </w: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r>
      <w:tr w:rsidR="00755698">
        <w:trPr>
          <w:trHeight w:val="500"/>
          <w:jc w:val="center"/>
        </w:trPr>
        <w:tc>
          <w:tcPr>
            <w:tcW w:w="1975"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发包人名称</w:t>
            </w: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r>
      <w:tr w:rsidR="00755698">
        <w:trPr>
          <w:trHeight w:val="500"/>
          <w:jc w:val="center"/>
        </w:trPr>
        <w:tc>
          <w:tcPr>
            <w:tcW w:w="1975"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发包人地址</w:t>
            </w: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r>
      <w:tr w:rsidR="00755698">
        <w:trPr>
          <w:trHeight w:val="500"/>
          <w:jc w:val="center"/>
        </w:trPr>
        <w:tc>
          <w:tcPr>
            <w:tcW w:w="1975"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发包人电话</w:t>
            </w: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r>
      <w:tr w:rsidR="00755698">
        <w:trPr>
          <w:trHeight w:val="500"/>
          <w:jc w:val="center"/>
        </w:trPr>
        <w:tc>
          <w:tcPr>
            <w:tcW w:w="1975"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监理单位名称</w:t>
            </w: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r>
      <w:tr w:rsidR="00755698">
        <w:trPr>
          <w:trHeight w:val="500"/>
          <w:jc w:val="center"/>
        </w:trPr>
        <w:tc>
          <w:tcPr>
            <w:tcW w:w="1975"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监理单位电话</w:t>
            </w: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r>
      <w:tr w:rsidR="00755698">
        <w:trPr>
          <w:trHeight w:val="500"/>
          <w:jc w:val="center"/>
        </w:trPr>
        <w:tc>
          <w:tcPr>
            <w:tcW w:w="1975"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合同金额</w:t>
            </w: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r>
      <w:tr w:rsidR="00755698">
        <w:trPr>
          <w:trHeight w:val="500"/>
          <w:jc w:val="center"/>
        </w:trPr>
        <w:tc>
          <w:tcPr>
            <w:tcW w:w="1975"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开工日期</w:t>
            </w: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r>
      <w:tr w:rsidR="00755698">
        <w:trPr>
          <w:trHeight w:val="500"/>
          <w:jc w:val="center"/>
        </w:trPr>
        <w:tc>
          <w:tcPr>
            <w:tcW w:w="1975"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竣工日期</w:t>
            </w: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r>
      <w:tr w:rsidR="00755698">
        <w:trPr>
          <w:trHeight w:val="500"/>
          <w:jc w:val="center"/>
        </w:trPr>
        <w:tc>
          <w:tcPr>
            <w:tcW w:w="1975"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工程质量</w:t>
            </w: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r>
      <w:tr w:rsidR="00755698">
        <w:trPr>
          <w:trHeight w:val="500"/>
          <w:jc w:val="center"/>
        </w:trPr>
        <w:tc>
          <w:tcPr>
            <w:tcW w:w="1975"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项目经理</w:t>
            </w: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r>
      <w:tr w:rsidR="00755698">
        <w:trPr>
          <w:trHeight w:val="1950"/>
          <w:jc w:val="center"/>
        </w:trPr>
        <w:tc>
          <w:tcPr>
            <w:tcW w:w="1975"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项目主要</w:t>
            </w:r>
          </w:p>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工程量</w:t>
            </w: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r>
      <w:tr w:rsidR="00755698">
        <w:trPr>
          <w:trHeight w:val="500"/>
          <w:jc w:val="center"/>
        </w:trPr>
        <w:tc>
          <w:tcPr>
            <w:tcW w:w="1975" w:type="dxa"/>
            <w:vAlign w:val="center"/>
          </w:tcPr>
          <w:p w:rsidR="00755698" w:rsidRDefault="00E12EC3">
            <w:pPr>
              <w:spacing w:line="360" w:lineRule="auto"/>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备注</w:t>
            </w: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6"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c>
          <w:tcPr>
            <w:tcW w:w="1707" w:type="dxa"/>
            <w:vAlign w:val="center"/>
          </w:tcPr>
          <w:p w:rsidR="00755698" w:rsidRDefault="00755698">
            <w:pPr>
              <w:spacing w:line="360" w:lineRule="auto"/>
              <w:jc w:val="center"/>
              <w:rPr>
                <w:rFonts w:asciiTheme="majorEastAsia" w:eastAsiaTheme="majorEastAsia" w:hAnsiTheme="majorEastAsia"/>
                <w:color w:val="000000" w:themeColor="text1"/>
                <w:sz w:val="24"/>
              </w:rPr>
            </w:pPr>
          </w:p>
        </w:tc>
      </w:tr>
    </w:tbl>
    <w:p w:rsidR="00755698" w:rsidRDefault="00755698">
      <w:pPr>
        <w:pStyle w:val="a4"/>
        <w:spacing w:line="360" w:lineRule="auto"/>
        <w:jc w:val="center"/>
        <w:rPr>
          <w:rFonts w:asciiTheme="majorEastAsia" w:eastAsiaTheme="majorEastAsia" w:hAnsiTheme="majorEastAsia"/>
          <w:b/>
          <w:color w:val="000000" w:themeColor="text1"/>
          <w:sz w:val="24"/>
          <w:szCs w:val="24"/>
        </w:rPr>
      </w:pPr>
    </w:p>
    <w:p w:rsidR="00755698" w:rsidRDefault="00755698">
      <w:pPr>
        <w:pStyle w:val="a4"/>
        <w:spacing w:line="360" w:lineRule="auto"/>
        <w:jc w:val="center"/>
        <w:rPr>
          <w:rFonts w:asciiTheme="majorEastAsia" w:eastAsiaTheme="majorEastAsia" w:hAnsiTheme="majorEastAsia"/>
          <w:b/>
          <w:color w:val="000000" w:themeColor="text1"/>
          <w:sz w:val="24"/>
          <w:szCs w:val="24"/>
        </w:rPr>
      </w:pPr>
    </w:p>
    <w:p w:rsidR="00755698" w:rsidRDefault="00755698">
      <w:pPr>
        <w:pStyle w:val="a4"/>
        <w:spacing w:line="360" w:lineRule="auto"/>
        <w:jc w:val="center"/>
        <w:rPr>
          <w:rFonts w:asciiTheme="majorEastAsia" w:eastAsiaTheme="majorEastAsia" w:hAnsiTheme="majorEastAsia"/>
          <w:b/>
          <w:color w:val="000000" w:themeColor="text1"/>
          <w:sz w:val="24"/>
          <w:szCs w:val="24"/>
        </w:rPr>
      </w:pPr>
    </w:p>
    <w:p w:rsidR="00755698" w:rsidRDefault="00755698">
      <w:pPr>
        <w:pStyle w:val="a4"/>
        <w:spacing w:line="360" w:lineRule="auto"/>
        <w:jc w:val="center"/>
        <w:rPr>
          <w:rFonts w:asciiTheme="majorEastAsia" w:eastAsiaTheme="majorEastAsia" w:hAnsiTheme="majorEastAsia"/>
          <w:b/>
          <w:color w:val="000000" w:themeColor="text1"/>
          <w:sz w:val="24"/>
          <w:szCs w:val="24"/>
        </w:rPr>
      </w:pPr>
    </w:p>
    <w:p w:rsidR="00755698" w:rsidRDefault="00755698">
      <w:pPr>
        <w:pStyle w:val="a4"/>
        <w:spacing w:line="360" w:lineRule="auto"/>
        <w:jc w:val="center"/>
        <w:rPr>
          <w:rFonts w:asciiTheme="majorEastAsia" w:eastAsiaTheme="majorEastAsia" w:hAnsiTheme="majorEastAsia"/>
          <w:b/>
          <w:color w:val="000000" w:themeColor="text1"/>
          <w:sz w:val="24"/>
          <w:szCs w:val="24"/>
        </w:rPr>
      </w:pPr>
    </w:p>
    <w:p w:rsidR="00755698" w:rsidRDefault="00E12EC3">
      <w:pPr>
        <w:widowControl/>
        <w:jc w:val="left"/>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br w:type="page"/>
      </w:r>
    </w:p>
    <w:p w:rsidR="00755698" w:rsidRDefault="00E12EC3">
      <w:pPr>
        <w:pStyle w:val="a4"/>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b/>
          <w:color w:val="000000" w:themeColor="text1"/>
          <w:sz w:val="24"/>
          <w:szCs w:val="24"/>
        </w:rPr>
        <w:lastRenderedPageBreak/>
        <w:t xml:space="preserve"> 表7  施工组织设计</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竞标单位应递交完整的施工组织设计，至少应包括以下内容：</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1、承担项目的工程概况</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2、人员、设备、材料的进场计划及安排</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3、总体工期及节点工期安排</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4、各分部分项工程的施工方案、施工方法</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5、工程施工进度计划及安排</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6、确保质量和工期的措施</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7、冬、雨季施工措施</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8、质量、安全保证 </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9、其他需要说明的事项</w:t>
      </w:r>
    </w:p>
    <w:p w:rsidR="00755698" w:rsidRDefault="00E12EC3">
      <w:pPr>
        <w:spacing w:line="360" w:lineRule="auto"/>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施工组织设计应控制在10000字以内。</w:t>
      </w:r>
    </w:p>
    <w:p w:rsidR="00755698" w:rsidRDefault="00755698">
      <w:pPr>
        <w:spacing w:line="360" w:lineRule="auto"/>
        <w:rPr>
          <w:rFonts w:asciiTheme="majorEastAsia" w:eastAsiaTheme="majorEastAsia" w:hAnsiTheme="majorEastAsia"/>
          <w:color w:val="000000" w:themeColor="text1"/>
          <w:sz w:val="24"/>
        </w:rPr>
      </w:pPr>
    </w:p>
    <w:p w:rsidR="00755698" w:rsidRDefault="00755698">
      <w:pPr>
        <w:spacing w:line="360" w:lineRule="auto"/>
        <w:jc w:val="center"/>
        <w:rPr>
          <w:rFonts w:asciiTheme="majorEastAsia" w:eastAsiaTheme="majorEastAsia" w:hAnsiTheme="majorEastAsia"/>
          <w:b/>
          <w:color w:val="000000" w:themeColor="text1"/>
          <w:sz w:val="28"/>
          <w:szCs w:val="28"/>
        </w:rPr>
      </w:pPr>
    </w:p>
    <w:p w:rsidR="00755698" w:rsidRDefault="00755698">
      <w:pPr>
        <w:spacing w:line="360" w:lineRule="auto"/>
        <w:jc w:val="center"/>
        <w:rPr>
          <w:rFonts w:asciiTheme="majorEastAsia" w:eastAsiaTheme="majorEastAsia" w:hAnsiTheme="majorEastAsia"/>
          <w:b/>
          <w:color w:val="000000" w:themeColor="text1"/>
          <w:sz w:val="28"/>
          <w:szCs w:val="28"/>
        </w:rPr>
      </w:pPr>
    </w:p>
    <w:p w:rsidR="00755698" w:rsidRDefault="00755698">
      <w:pPr>
        <w:spacing w:line="360" w:lineRule="auto"/>
        <w:jc w:val="center"/>
        <w:rPr>
          <w:rFonts w:asciiTheme="majorEastAsia" w:eastAsiaTheme="majorEastAsia" w:hAnsiTheme="majorEastAsia"/>
          <w:b/>
          <w:color w:val="000000" w:themeColor="text1"/>
          <w:sz w:val="28"/>
          <w:szCs w:val="28"/>
        </w:rPr>
      </w:pPr>
    </w:p>
    <w:p w:rsidR="00755698" w:rsidRDefault="00755698">
      <w:pPr>
        <w:spacing w:line="360" w:lineRule="auto"/>
        <w:jc w:val="center"/>
        <w:rPr>
          <w:rFonts w:asciiTheme="majorEastAsia" w:eastAsiaTheme="majorEastAsia" w:hAnsiTheme="majorEastAsia"/>
          <w:b/>
          <w:color w:val="000000" w:themeColor="text1"/>
          <w:sz w:val="28"/>
          <w:szCs w:val="28"/>
        </w:rPr>
      </w:pPr>
    </w:p>
    <w:p w:rsidR="00755698" w:rsidRDefault="00755698">
      <w:pPr>
        <w:spacing w:line="360" w:lineRule="auto"/>
        <w:jc w:val="center"/>
        <w:rPr>
          <w:rFonts w:asciiTheme="majorEastAsia" w:eastAsiaTheme="majorEastAsia" w:hAnsiTheme="majorEastAsia"/>
          <w:b/>
          <w:color w:val="000000" w:themeColor="text1"/>
          <w:sz w:val="28"/>
          <w:szCs w:val="28"/>
        </w:rPr>
      </w:pPr>
    </w:p>
    <w:p w:rsidR="00755698" w:rsidRDefault="00755698">
      <w:pPr>
        <w:spacing w:line="360" w:lineRule="auto"/>
        <w:jc w:val="center"/>
        <w:rPr>
          <w:rFonts w:asciiTheme="majorEastAsia" w:eastAsiaTheme="majorEastAsia" w:hAnsiTheme="majorEastAsia"/>
          <w:b/>
          <w:color w:val="000000" w:themeColor="text1"/>
          <w:sz w:val="28"/>
          <w:szCs w:val="28"/>
        </w:rPr>
      </w:pPr>
    </w:p>
    <w:p w:rsidR="00755698" w:rsidRDefault="00755698">
      <w:pPr>
        <w:spacing w:line="360" w:lineRule="auto"/>
        <w:jc w:val="center"/>
        <w:rPr>
          <w:rFonts w:asciiTheme="majorEastAsia" w:eastAsiaTheme="majorEastAsia" w:hAnsiTheme="majorEastAsia"/>
          <w:b/>
          <w:color w:val="000000" w:themeColor="text1"/>
          <w:sz w:val="28"/>
          <w:szCs w:val="28"/>
        </w:rPr>
      </w:pPr>
    </w:p>
    <w:p w:rsidR="00755698" w:rsidRDefault="00755698">
      <w:pPr>
        <w:spacing w:line="360" w:lineRule="auto"/>
        <w:jc w:val="center"/>
        <w:rPr>
          <w:rFonts w:asciiTheme="majorEastAsia" w:eastAsiaTheme="majorEastAsia" w:hAnsiTheme="majorEastAsia"/>
          <w:b/>
          <w:color w:val="000000" w:themeColor="text1"/>
          <w:sz w:val="28"/>
          <w:szCs w:val="28"/>
        </w:rPr>
      </w:pPr>
    </w:p>
    <w:p w:rsidR="00755698" w:rsidRDefault="00755698">
      <w:pPr>
        <w:spacing w:line="360" w:lineRule="auto"/>
        <w:jc w:val="center"/>
        <w:rPr>
          <w:rFonts w:asciiTheme="majorEastAsia" w:eastAsiaTheme="majorEastAsia" w:hAnsiTheme="majorEastAsia"/>
          <w:b/>
          <w:color w:val="000000" w:themeColor="text1"/>
          <w:sz w:val="28"/>
          <w:szCs w:val="28"/>
        </w:rPr>
      </w:pPr>
    </w:p>
    <w:p w:rsidR="00755698" w:rsidRDefault="00755698">
      <w:pPr>
        <w:spacing w:line="360" w:lineRule="auto"/>
        <w:jc w:val="center"/>
        <w:rPr>
          <w:rFonts w:asciiTheme="majorEastAsia" w:eastAsiaTheme="majorEastAsia" w:hAnsiTheme="majorEastAsia"/>
          <w:b/>
          <w:color w:val="000000" w:themeColor="text1"/>
          <w:sz w:val="28"/>
          <w:szCs w:val="28"/>
        </w:rPr>
      </w:pPr>
    </w:p>
    <w:p w:rsidR="00755698" w:rsidRDefault="00755698">
      <w:pPr>
        <w:spacing w:line="360" w:lineRule="auto"/>
        <w:jc w:val="center"/>
        <w:rPr>
          <w:rFonts w:asciiTheme="majorEastAsia" w:eastAsiaTheme="majorEastAsia" w:hAnsiTheme="majorEastAsia"/>
          <w:b/>
          <w:color w:val="000000" w:themeColor="text1"/>
          <w:sz w:val="28"/>
          <w:szCs w:val="28"/>
        </w:rPr>
      </w:pPr>
    </w:p>
    <w:p w:rsidR="00755698" w:rsidRDefault="00755698">
      <w:pPr>
        <w:spacing w:line="360" w:lineRule="auto"/>
        <w:jc w:val="center"/>
        <w:rPr>
          <w:rFonts w:asciiTheme="majorEastAsia" w:eastAsiaTheme="majorEastAsia" w:hAnsiTheme="majorEastAsia"/>
          <w:b/>
          <w:color w:val="000000" w:themeColor="text1"/>
          <w:sz w:val="28"/>
          <w:szCs w:val="28"/>
        </w:rPr>
      </w:pPr>
    </w:p>
    <w:p w:rsidR="00755698" w:rsidRDefault="00755698">
      <w:pPr>
        <w:spacing w:line="360" w:lineRule="auto"/>
        <w:jc w:val="center"/>
        <w:rPr>
          <w:rFonts w:asciiTheme="majorEastAsia" w:eastAsiaTheme="majorEastAsia" w:hAnsiTheme="majorEastAsia"/>
          <w:b/>
          <w:color w:val="000000" w:themeColor="text1"/>
          <w:sz w:val="28"/>
          <w:szCs w:val="28"/>
        </w:rPr>
      </w:pPr>
    </w:p>
    <w:p w:rsidR="00755698" w:rsidRDefault="00755698">
      <w:pPr>
        <w:spacing w:line="360" w:lineRule="auto"/>
        <w:jc w:val="center"/>
        <w:rPr>
          <w:rFonts w:asciiTheme="majorEastAsia" w:eastAsiaTheme="majorEastAsia" w:hAnsiTheme="majorEastAsia"/>
          <w:b/>
          <w:color w:val="000000" w:themeColor="text1"/>
          <w:sz w:val="28"/>
          <w:szCs w:val="28"/>
        </w:rPr>
      </w:pPr>
    </w:p>
    <w:p w:rsidR="00755698" w:rsidRDefault="00755698">
      <w:pPr>
        <w:spacing w:line="360" w:lineRule="auto"/>
        <w:jc w:val="center"/>
        <w:rPr>
          <w:rFonts w:asciiTheme="majorEastAsia" w:eastAsiaTheme="majorEastAsia" w:hAnsiTheme="majorEastAsia"/>
          <w:b/>
          <w:color w:val="000000" w:themeColor="text1"/>
          <w:sz w:val="28"/>
          <w:szCs w:val="28"/>
        </w:rPr>
      </w:pPr>
    </w:p>
    <w:p w:rsidR="00755698" w:rsidRDefault="00E12EC3">
      <w:pPr>
        <w:spacing w:line="360" w:lineRule="auto"/>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lastRenderedPageBreak/>
        <w:t>第七章 比选评标办法（综合评标法）</w:t>
      </w:r>
    </w:p>
    <w:p w:rsidR="00755698" w:rsidRDefault="00755698">
      <w:pPr>
        <w:spacing w:line="360" w:lineRule="auto"/>
        <w:jc w:val="center"/>
        <w:rPr>
          <w:rFonts w:asciiTheme="majorEastAsia" w:eastAsiaTheme="majorEastAsia" w:hAnsiTheme="majorEastAsia"/>
          <w:b/>
          <w:color w:val="000000" w:themeColor="text1"/>
          <w:sz w:val="28"/>
          <w:szCs w:val="28"/>
        </w:rPr>
      </w:pPr>
    </w:p>
    <w:p w:rsidR="00755698" w:rsidRDefault="00E12EC3">
      <w:pPr>
        <w:pStyle w:val="a4"/>
        <w:spacing w:line="360" w:lineRule="auto"/>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一、评标细则</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（一）评标主要内容</w:t>
      </w:r>
    </w:p>
    <w:p w:rsidR="00755698" w:rsidRDefault="00E12EC3">
      <w:pPr>
        <w:pStyle w:val="a4"/>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评标采用百分制，主要以工程报价、工期、单位资质、人员及设备投入、施工业绩、施工组织设计等为依据，评标项目分值如下：</w:t>
      </w:r>
    </w:p>
    <w:p w:rsidR="00755698" w:rsidRDefault="00E12EC3">
      <w:pPr>
        <w:pStyle w:val="a4"/>
        <w:numPr>
          <w:ilvl w:val="0"/>
          <w:numId w:val="6"/>
        </w:numPr>
        <w:spacing w:line="440" w:lineRule="exact"/>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工程报价70分；</w:t>
      </w:r>
    </w:p>
    <w:p w:rsidR="00755698" w:rsidRDefault="00E12EC3">
      <w:pPr>
        <w:numPr>
          <w:ilvl w:val="0"/>
          <w:numId w:val="6"/>
        </w:numPr>
        <w:spacing w:line="440" w:lineRule="exact"/>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质量要求5分</w:t>
      </w:r>
    </w:p>
    <w:p w:rsidR="00755698" w:rsidRDefault="00E12EC3">
      <w:pPr>
        <w:numPr>
          <w:ilvl w:val="0"/>
          <w:numId w:val="6"/>
        </w:numPr>
        <w:spacing w:line="420" w:lineRule="exact"/>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售后服务5分</w:t>
      </w:r>
    </w:p>
    <w:p w:rsidR="00755698" w:rsidRDefault="00E12EC3">
      <w:pPr>
        <w:numPr>
          <w:ilvl w:val="0"/>
          <w:numId w:val="6"/>
        </w:numPr>
        <w:spacing w:line="420" w:lineRule="exact"/>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工期要求（10分）</w:t>
      </w:r>
    </w:p>
    <w:p w:rsidR="00755698" w:rsidRDefault="00E12EC3">
      <w:pPr>
        <w:numPr>
          <w:ilvl w:val="0"/>
          <w:numId w:val="6"/>
        </w:numPr>
        <w:spacing w:line="420" w:lineRule="exact"/>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技术要求（10分）</w:t>
      </w:r>
    </w:p>
    <w:p w:rsidR="00755698" w:rsidRDefault="00E12EC3">
      <w:pPr>
        <w:pStyle w:val="a4"/>
        <w:spacing w:line="360" w:lineRule="auto"/>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总分100分</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（二）评定标准</w:t>
      </w:r>
    </w:p>
    <w:p w:rsidR="00755698" w:rsidRDefault="00E12EC3">
      <w:pPr>
        <w:pStyle w:val="a4"/>
        <w:spacing w:line="360" w:lineRule="auto"/>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a.工程报价</w:t>
      </w:r>
    </w:p>
    <w:p w:rsidR="00755698" w:rsidRDefault="00E12EC3">
      <w:pPr>
        <w:spacing w:line="420" w:lineRule="exact"/>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竞标人必须将在本次竞标文件内提供工程量清单的进行逐项报价，价格为除去专用增值税后的数值，作为评分计算值。</w:t>
      </w:r>
    </w:p>
    <w:p w:rsidR="00755698" w:rsidRDefault="00E12EC3">
      <w:pPr>
        <w:spacing w:line="42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1、基础分为等于竞标</w:t>
      </w:r>
      <w:proofErr w:type="gramStart"/>
      <w:r>
        <w:rPr>
          <w:rFonts w:asciiTheme="majorEastAsia" w:eastAsiaTheme="majorEastAsia" w:hAnsiTheme="majorEastAsia" w:hint="eastAsia"/>
          <w:color w:val="000000" w:themeColor="text1"/>
          <w:sz w:val="24"/>
        </w:rPr>
        <w:t>基准价得60分</w:t>
      </w:r>
      <w:proofErr w:type="gramEnd"/>
      <w:r>
        <w:rPr>
          <w:rFonts w:asciiTheme="majorEastAsia" w:eastAsiaTheme="majorEastAsia" w:hAnsiTheme="majorEastAsia" w:hint="eastAsia"/>
          <w:color w:val="000000" w:themeColor="text1"/>
          <w:sz w:val="24"/>
        </w:rPr>
        <w:t>，竞标基准价为各个有效竞标价的算术平均数。</w:t>
      </w:r>
    </w:p>
    <w:p w:rsidR="00755698" w:rsidRDefault="00E12EC3">
      <w:pPr>
        <w:spacing w:line="42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2、价差分：低于竞标基准价</w:t>
      </w:r>
      <w:r>
        <w:rPr>
          <w:rFonts w:asciiTheme="majorEastAsia" w:eastAsiaTheme="majorEastAsia" w:hAnsiTheme="majorEastAsia" w:hint="eastAsia"/>
          <w:b/>
          <w:color w:val="000000" w:themeColor="text1"/>
          <w:sz w:val="24"/>
        </w:rPr>
        <w:t>，</w:t>
      </w:r>
      <w:r>
        <w:rPr>
          <w:rFonts w:asciiTheme="majorEastAsia" w:eastAsiaTheme="majorEastAsia" w:hAnsiTheme="majorEastAsia" w:hint="eastAsia"/>
          <w:color w:val="000000" w:themeColor="text1"/>
          <w:sz w:val="24"/>
        </w:rPr>
        <w:t>每百分之一增加1分，累计计算；</w:t>
      </w:r>
    </w:p>
    <w:p w:rsidR="00755698" w:rsidRDefault="00E12EC3">
      <w:pPr>
        <w:spacing w:line="42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高于竞标基准价，每百分之一减少1分，累计计算；</w:t>
      </w:r>
    </w:p>
    <w:p w:rsidR="00755698" w:rsidRDefault="00E12EC3">
      <w:pPr>
        <w:spacing w:line="42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3、价格分：等于基础分＋(－）价差分；</w:t>
      </w:r>
    </w:p>
    <w:p w:rsidR="00755698" w:rsidRDefault="00E12EC3">
      <w:pPr>
        <w:spacing w:line="42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4、价格分最高为70分（保留两位小数）。</w:t>
      </w:r>
    </w:p>
    <w:p w:rsidR="00755698" w:rsidRDefault="00E12EC3">
      <w:pPr>
        <w:spacing w:line="420" w:lineRule="exact"/>
        <w:rPr>
          <w:rFonts w:asciiTheme="majorEastAsia" w:eastAsiaTheme="majorEastAsia" w:hAnsiTheme="majorEastAsia"/>
          <w:color w:val="000000" w:themeColor="text1"/>
          <w:sz w:val="24"/>
        </w:rPr>
      </w:pPr>
      <w:r>
        <w:rPr>
          <w:rFonts w:asciiTheme="majorEastAsia" w:eastAsiaTheme="majorEastAsia" w:hAnsiTheme="majorEastAsia" w:hint="eastAsia"/>
          <w:b/>
          <w:color w:val="000000" w:themeColor="text1"/>
          <w:sz w:val="24"/>
        </w:rPr>
        <w:t>b.</w:t>
      </w:r>
      <w:bookmarkStart w:id="27" w:name="OLE_LINK6"/>
      <w:r>
        <w:rPr>
          <w:rFonts w:asciiTheme="majorEastAsia" w:eastAsiaTheme="majorEastAsia" w:hAnsiTheme="majorEastAsia" w:hint="eastAsia"/>
          <w:b/>
          <w:color w:val="000000" w:themeColor="text1"/>
          <w:sz w:val="24"/>
        </w:rPr>
        <w:t>质量要求（5分</w:t>
      </w:r>
      <w:r>
        <w:rPr>
          <w:rFonts w:asciiTheme="majorEastAsia" w:eastAsiaTheme="majorEastAsia" w:hAnsiTheme="majorEastAsia" w:hint="eastAsia"/>
          <w:color w:val="000000" w:themeColor="text1"/>
          <w:sz w:val="24"/>
        </w:rPr>
        <w:t>）</w:t>
      </w:r>
    </w:p>
    <w:bookmarkEnd w:id="27"/>
    <w:p w:rsidR="00755698" w:rsidRDefault="00E12EC3">
      <w:pPr>
        <w:spacing w:line="42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1、能够提供企业全部资质证书，且真实有效的，得2分，否则得0分；</w:t>
      </w:r>
    </w:p>
    <w:p w:rsidR="00755698" w:rsidRDefault="00E12EC3">
      <w:pPr>
        <w:spacing w:line="42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2、已建业绩的质量评意，</w:t>
      </w:r>
      <w:proofErr w:type="gramStart"/>
      <w:r>
        <w:rPr>
          <w:rFonts w:asciiTheme="majorEastAsia" w:eastAsiaTheme="majorEastAsia" w:hAnsiTheme="majorEastAsia" w:hint="eastAsia"/>
          <w:color w:val="000000" w:themeColor="text1"/>
          <w:sz w:val="24"/>
        </w:rPr>
        <w:t>优得1分</w:t>
      </w:r>
      <w:proofErr w:type="gramEnd"/>
      <w:r>
        <w:rPr>
          <w:rFonts w:asciiTheme="majorEastAsia" w:eastAsiaTheme="majorEastAsia" w:hAnsiTheme="majorEastAsia" w:hint="eastAsia"/>
          <w:color w:val="000000" w:themeColor="text1"/>
          <w:sz w:val="24"/>
        </w:rPr>
        <w:t>，</w:t>
      </w:r>
      <w:proofErr w:type="gramStart"/>
      <w:r>
        <w:rPr>
          <w:rFonts w:asciiTheme="majorEastAsia" w:eastAsiaTheme="majorEastAsia" w:hAnsiTheme="majorEastAsia" w:hint="eastAsia"/>
          <w:color w:val="000000" w:themeColor="text1"/>
          <w:sz w:val="24"/>
        </w:rPr>
        <w:t>良得</w:t>
      </w:r>
      <w:proofErr w:type="gramEnd"/>
      <w:r>
        <w:rPr>
          <w:rFonts w:asciiTheme="majorEastAsia" w:eastAsiaTheme="majorEastAsia" w:hAnsiTheme="majorEastAsia" w:hint="eastAsia"/>
          <w:color w:val="000000" w:themeColor="text1"/>
          <w:sz w:val="24"/>
        </w:rPr>
        <w:t>0.5，差得0分</w:t>
      </w:r>
    </w:p>
    <w:p w:rsidR="00755698" w:rsidRDefault="00E12EC3">
      <w:pPr>
        <w:spacing w:line="42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3、竞标单位近五年内建造过4个以上类似船型的业绩且质量优良，相关证明材料齐全，</w:t>
      </w:r>
      <w:proofErr w:type="gramStart"/>
      <w:r>
        <w:rPr>
          <w:rFonts w:asciiTheme="majorEastAsia" w:eastAsiaTheme="majorEastAsia" w:hAnsiTheme="majorEastAsia" w:hint="eastAsia"/>
          <w:color w:val="000000" w:themeColor="text1"/>
          <w:sz w:val="24"/>
        </w:rPr>
        <w:t>视符合</w:t>
      </w:r>
      <w:proofErr w:type="gramEnd"/>
      <w:r>
        <w:rPr>
          <w:rFonts w:asciiTheme="majorEastAsia" w:eastAsiaTheme="majorEastAsia" w:hAnsiTheme="majorEastAsia" w:hint="eastAsia"/>
          <w:color w:val="000000" w:themeColor="text1"/>
          <w:sz w:val="24"/>
        </w:rPr>
        <w:t>程度得0-2分（每个得0.5分）。</w:t>
      </w:r>
    </w:p>
    <w:p w:rsidR="00755698" w:rsidRDefault="00E12EC3">
      <w:pPr>
        <w:spacing w:line="420" w:lineRule="exac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c.售后服务（5分）</w:t>
      </w:r>
    </w:p>
    <w:p w:rsidR="00755698" w:rsidRDefault="00E12EC3">
      <w:pPr>
        <w:spacing w:line="42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1、竞标单位有专业的</w:t>
      </w:r>
      <w:bookmarkStart w:id="28" w:name="OLE_LINK27"/>
      <w:r>
        <w:rPr>
          <w:rFonts w:asciiTheme="majorEastAsia" w:eastAsiaTheme="majorEastAsia" w:hAnsiTheme="majorEastAsia" w:hint="eastAsia"/>
          <w:color w:val="000000" w:themeColor="text1"/>
          <w:sz w:val="24"/>
        </w:rPr>
        <w:t>售后服务</w:t>
      </w:r>
      <w:bookmarkEnd w:id="28"/>
      <w:r>
        <w:rPr>
          <w:rFonts w:asciiTheme="majorEastAsia" w:eastAsiaTheme="majorEastAsia" w:hAnsiTheme="majorEastAsia" w:hint="eastAsia"/>
          <w:color w:val="000000" w:themeColor="text1"/>
          <w:sz w:val="24"/>
        </w:rPr>
        <w:t>队伍，能提供售后服务人员并提供联系电话，得3分；</w:t>
      </w:r>
    </w:p>
    <w:p w:rsidR="00755698" w:rsidRDefault="00E12EC3">
      <w:pPr>
        <w:spacing w:line="42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2、售后人员在2小时内到提供服务，得2分；</w:t>
      </w:r>
    </w:p>
    <w:p w:rsidR="00755698" w:rsidRDefault="00E12EC3">
      <w:pPr>
        <w:spacing w:line="42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售后人员在12小时内到提供服务，得1分；</w:t>
      </w:r>
    </w:p>
    <w:p w:rsidR="00755698" w:rsidRDefault="00E12EC3">
      <w:pPr>
        <w:spacing w:line="42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24"/>
        </w:rPr>
        <w:t>售后人员在24小时内到提供服务，得0分</w:t>
      </w:r>
      <w:r>
        <w:rPr>
          <w:rFonts w:asciiTheme="majorEastAsia" w:eastAsiaTheme="majorEastAsia" w:hAnsiTheme="majorEastAsia" w:hint="eastAsia"/>
          <w:color w:val="000000" w:themeColor="text1"/>
          <w:szCs w:val="21"/>
        </w:rPr>
        <w:t>。</w:t>
      </w:r>
    </w:p>
    <w:p w:rsidR="00755698" w:rsidRDefault="00E12EC3">
      <w:pPr>
        <w:spacing w:line="420" w:lineRule="exac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d.工期要求（10分）</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1、按比选文件要求提供详细的施工进度计划表，合理得8分（具体要求（1）投标人提供的</w:t>
      </w:r>
      <w:r>
        <w:rPr>
          <w:rFonts w:asciiTheme="majorEastAsia" w:eastAsiaTheme="majorEastAsia" w:hAnsiTheme="majorEastAsia" w:hint="eastAsia"/>
          <w:color w:val="000000" w:themeColor="text1"/>
          <w:sz w:val="24"/>
          <w:szCs w:val="24"/>
        </w:rPr>
        <w:lastRenderedPageBreak/>
        <w:t>计划满足招标文件要求，得4分，否则得0分；（2）重要节点工期，</w:t>
      </w:r>
      <w:proofErr w:type="gramStart"/>
      <w:r>
        <w:rPr>
          <w:rFonts w:asciiTheme="majorEastAsia" w:eastAsiaTheme="majorEastAsia" w:hAnsiTheme="majorEastAsia" w:hint="eastAsia"/>
          <w:color w:val="000000" w:themeColor="text1"/>
          <w:sz w:val="24"/>
          <w:szCs w:val="24"/>
        </w:rPr>
        <w:t>视合理</w:t>
      </w:r>
      <w:proofErr w:type="gramEnd"/>
      <w:r>
        <w:rPr>
          <w:rFonts w:asciiTheme="majorEastAsia" w:eastAsiaTheme="majorEastAsia" w:hAnsiTheme="majorEastAsia" w:hint="eastAsia"/>
          <w:color w:val="000000" w:themeColor="text1"/>
          <w:sz w:val="24"/>
          <w:szCs w:val="24"/>
        </w:rPr>
        <w:t>程度得0-4分）。</w:t>
      </w:r>
    </w:p>
    <w:p w:rsidR="00755698" w:rsidRDefault="00E12EC3">
      <w:pPr>
        <w:spacing w:line="42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2、按照合同规定的时间交货，提出承诺保证，得2分。</w:t>
      </w:r>
    </w:p>
    <w:p w:rsidR="00755698" w:rsidRDefault="00E12EC3">
      <w:pPr>
        <w:spacing w:line="420" w:lineRule="exac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e.</w:t>
      </w:r>
      <w:bookmarkStart w:id="29" w:name="OLE_LINK7"/>
      <w:r>
        <w:rPr>
          <w:rFonts w:asciiTheme="majorEastAsia" w:eastAsiaTheme="majorEastAsia" w:hAnsiTheme="majorEastAsia" w:hint="eastAsia"/>
          <w:b/>
          <w:color w:val="000000" w:themeColor="text1"/>
          <w:sz w:val="24"/>
        </w:rPr>
        <w:t>技术要求（10分）</w:t>
      </w:r>
    </w:p>
    <w:bookmarkEnd w:id="29"/>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1、提供施工组织设计（0～4分）：</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（1）提供的施工人员、设备、材料进场数量及时间安排计划，视其科学合理程度，得0-1.5分。</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w:t>
      </w:r>
      <w:bookmarkStart w:id="30" w:name="OLE_LINK8"/>
      <w:r>
        <w:rPr>
          <w:rFonts w:asciiTheme="majorEastAsia" w:eastAsiaTheme="majorEastAsia" w:hAnsiTheme="majorEastAsia" w:hint="eastAsia"/>
          <w:color w:val="000000" w:themeColor="text1"/>
          <w:sz w:val="24"/>
          <w:szCs w:val="24"/>
        </w:rPr>
        <w:t>提供</w:t>
      </w:r>
      <w:bookmarkEnd w:id="30"/>
      <w:r>
        <w:rPr>
          <w:rFonts w:asciiTheme="majorEastAsia" w:eastAsiaTheme="majorEastAsia" w:hAnsiTheme="majorEastAsia" w:hint="eastAsia"/>
          <w:color w:val="000000" w:themeColor="text1"/>
          <w:sz w:val="24"/>
          <w:szCs w:val="24"/>
        </w:rPr>
        <w:t>的各分项工程的施工方案及质量保证措施能满足工期要求及质量要求，</w:t>
      </w:r>
      <w:bookmarkStart w:id="31" w:name="OLE_LINK21"/>
      <w:r>
        <w:rPr>
          <w:rFonts w:asciiTheme="majorEastAsia" w:eastAsiaTheme="majorEastAsia" w:hAnsiTheme="majorEastAsia" w:hint="eastAsia"/>
          <w:color w:val="000000" w:themeColor="text1"/>
          <w:sz w:val="24"/>
          <w:szCs w:val="24"/>
        </w:rPr>
        <w:t>视</w:t>
      </w:r>
      <w:bookmarkEnd w:id="31"/>
      <w:r>
        <w:rPr>
          <w:rFonts w:asciiTheme="majorEastAsia" w:eastAsiaTheme="majorEastAsia" w:hAnsiTheme="majorEastAsia" w:hint="eastAsia"/>
          <w:color w:val="000000" w:themeColor="text1"/>
          <w:sz w:val="24"/>
          <w:szCs w:val="24"/>
        </w:rPr>
        <w:t>其科学合理</w:t>
      </w:r>
      <w:bookmarkStart w:id="32" w:name="OLE_LINK12"/>
      <w:r>
        <w:rPr>
          <w:rFonts w:asciiTheme="majorEastAsia" w:eastAsiaTheme="majorEastAsia" w:hAnsiTheme="majorEastAsia" w:hint="eastAsia"/>
          <w:color w:val="000000" w:themeColor="text1"/>
          <w:sz w:val="24"/>
          <w:szCs w:val="24"/>
        </w:rPr>
        <w:t>程度</w:t>
      </w:r>
      <w:bookmarkEnd w:id="32"/>
      <w:r>
        <w:rPr>
          <w:rFonts w:asciiTheme="majorEastAsia" w:eastAsiaTheme="majorEastAsia" w:hAnsiTheme="majorEastAsia" w:hint="eastAsia"/>
          <w:color w:val="000000" w:themeColor="text1"/>
          <w:sz w:val="24"/>
          <w:szCs w:val="24"/>
        </w:rPr>
        <w:t>得0-1分。</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（3）</w:t>
      </w:r>
      <w:bookmarkStart w:id="33" w:name="OLE_LINK9"/>
      <w:r>
        <w:rPr>
          <w:rFonts w:asciiTheme="majorEastAsia" w:eastAsiaTheme="majorEastAsia" w:hAnsiTheme="majorEastAsia" w:hint="eastAsia"/>
          <w:color w:val="000000" w:themeColor="text1"/>
          <w:sz w:val="24"/>
          <w:szCs w:val="24"/>
        </w:rPr>
        <w:t>提供的</w:t>
      </w:r>
      <w:bookmarkEnd w:id="33"/>
      <w:r>
        <w:rPr>
          <w:rFonts w:asciiTheme="majorEastAsia" w:eastAsiaTheme="majorEastAsia" w:hAnsiTheme="majorEastAsia" w:hint="eastAsia"/>
          <w:color w:val="000000" w:themeColor="text1"/>
          <w:sz w:val="24"/>
          <w:szCs w:val="24"/>
        </w:rPr>
        <w:t>夏、雨季施工措施。</w:t>
      </w:r>
      <w:bookmarkStart w:id="34" w:name="OLE_LINK23"/>
      <w:r>
        <w:rPr>
          <w:rFonts w:asciiTheme="majorEastAsia" w:eastAsiaTheme="majorEastAsia" w:hAnsiTheme="majorEastAsia" w:hint="eastAsia"/>
          <w:color w:val="000000" w:themeColor="text1"/>
          <w:sz w:val="24"/>
          <w:szCs w:val="24"/>
        </w:rPr>
        <w:t>视其</w:t>
      </w:r>
      <w:bookmarkEnd w:id="34"/>
      <w:r>
        <w:rPr>
          <w:rFonts w:asciiTheme="majorEastAsia" w:eastAsiaTheme="majorEastAsia" w:hAnsiTheme="majorEastAsia" w:hint="eastAsia"/>
          <w:color w:val="000000" w:themeColor="text1"/>
          <w:sz w:val="24"/>
          <w:szCs w:val="24"/>
        </w:rPr>
        <w:t>科学合理程度，得0-0.5分。</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（4）提供的安全生产环保等文明施工措施。视其可行程度，得0-1分。</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2、成本控制方面，提供的工程量清单报价表，合理完整得1分，各项指标较差的得0分</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3、人员及设备投入（0～5分）。</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bookmarkStart w:id="35" w:name="OLE_LINK22"/>
      <w:r>
        <w:rPr>
          <w:rFonts w:asciiTheme="majorEastAsia" w:eastAsiaTheme="majorEastAsia" w:hAnsiTheme="majorEastAsia" w:hint="eastAsia"/>
          <w:color w:val="000000" w:themeColor="text1"/>
          <w:sz w:val="24"/>
          <w:szCs w:val="24"/>
        </w:rPr>
        <w:t>1）项目经理（技术负责人）所需证件</w:t>
      </w:r>
      <w:bookmarkStart w:id="36" w:name="OLE_LINK10"/>
      <w:r>
        <w:rPr>
          <w:rFonts w:asciiTheme="majorEastAsia" w:eastAsiaTheme="majorEastAsia" w:hAnsiTheme="majorEastAsia" w:hint="eastAsia"/>
          <w:color w:val="000000" w:themeColor="text1"/>
          <w:sz w:val="24"/>
          <w:szCs w:val="24"/>
        </w:rPr>
        <w:t>真实、有效、齐全</w:t>
      </w:r>
      <w:bookmarkEnd w:id="36"/>
      <w:r>
        <w:rPr>
          <w:rFonts w:asciiTheme="majorEastAsia" w:eastAsiaTheme="majorEastAsia" w:hAnsiTheme="majorEastAsia" w:hint="eastAsia"/>
          <w:color w:val="000000" w:themeColor="text1"/>
          <w:sz w:val="24"/>
          <w:szCs w:val="24"/>
        </w:rPr>
        <w:t>的，</w:t>
      </w:r>
      <w:proofErr w:type="gramStart"/>
      <w:r>
        <w:rPr>
          <w:rFonts w:asciiTheme="majorEastAsia" w:eastAsiaTheme="majorEastAsia" w:hAnsiTheme="majorEastAsia" w:hint="eastAsia"/>
          <w:color w:val="000000" w:themeColor="text1"/>
          <w:sz w:val="24"/>
          <w:szCs w:val="24"/>
        </w:rPr>
        <w:t>具并承担</w:t>
      </w:r>
      <w:proofErr w:type="gramEnd"/>
      <w:r>
        <w:rPr>
          <w:rFonts w:asciiTheme="majorEastAsia" w:eastAsiaTheme="majorEastAsia" w:hAnsiTheme="majorEastAsia" w:hint="eastAsia"/>
          <w:color w:val="000000" w:themeColor="text1"/>
          <w:sz w:val="24"/>
          <w:szCs w:val="24"/>
        </w:rPr>
        <w:t>过2个或2个以上类似船舶的项目经理（技术负责人）。视其符合情况得0-1分。</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w:t>
      </w:r>
      <w:bookmarkStart w:id="37" w:name="OLE_LINK11"/>
      <w:r>
        <w:rPr>
          <w:rFonts w:asciiTheme="majorEastAsia" w:eastAsiaTheme="majorEastAsia" w:hAnsiTheme="majorEastAsia" w:hint="eastAsia"/>
          <w:color w:val="000000" w:themeColor="text1"/>
          <w:sz w:val="24"/>
          <w:szCs w:val="24"/>
        </w:rPr>
        <w:t>拟</w:t>
      </w:r>
      <w:bookmarkEnd w:id="37"/>
      <w:r>
        <w:rPr>
          <w:rFonts w:asciiTheme="majorEastAsia" w:eastAsiaTheme="majorEastAsia" w:hAnsiTheme="majorEastAsia" w:hint="eastAsia"/>
          <w:color w:val="000000" w:themeColor="text1"/>
          <w:sz w:val="24"/>
          <w:szCs w:val="24"/>
        </w:rPr>
        <w:t>安排的其他主要技术人员投入能满足施工需要，职称证等真实、有效、齐全，提供的焊工证(ZC证书)20人以上得3分，15-20人得2分，8-15人得1分，8人以下得0分。</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（3）拟投入的施工设备能满足施工需要，</w:t>
      </w:r>
      <w:proofErr w:type="gramStart"/>
      <w:r>
        <w:rPr>
          <w:rFonts w:asciiTheme="majorEastAsia" w:eastAsiaTheme="majorEastAsia" w:hAnsiTheme="majorEastAsia" w:hint="eastAsia"/>
          <w:color w:val="000000" w:themeColor="text1"/>
          <w:sz w:val="24"/>
          <w:szCs w:val="24"/>
        </w:rPr>
        <w:t>视投入</w:t>
      </w:r>
      <w:proofErr w:type="gramEnd"/>
      <w:r>
        <w:rPr>
          <w:rFonts w:asciiTheme="majorEastAsia" w:eastAsiaTheme="majorEastAsia" w:hAnsiTheme="majorEastAsia" w:hint="eastAsia"/>
          <w:color w:val="000000" w:themeColor="text1"/>
          <w:sz w:val="24"/>
          <w:szCs w:val="24"/>
        </w:rPr>
        <w:t>情况得0-1</w:t>
      </w:r>
      <w:bookmarkEnd w:id="35"/>
      <w:r>
        <w:rPr>
          <w:rFonts w:asciiTheme="majorEastAsia" w:eastAsiaTheme="majorEastAsia" w:hAnsiTheme="majorEastAsia" w:hint="eastAsia"/>
          <w:color w:val="000000" w:themeColor="text1"/>
          <w:sz w:val="24"/>
          <w:szCs w:val="24"/>
        </w:rPr>
        <w:t>分。</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（三）计算得分</w:t>
      </w:r>
    </w:p>
    <w:p w:rsidR="00755698" w:rsidRDefault="00E12EC3">
      <w:pPr>
        <w:pStyle w:val="a4"/>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各评审专家按上述标准逐项打分（计算至</w:t>
      </w:r>
      <w:proofErr w:type="gramStart"/>
      <w:r>
        <w:rPr>
          <w:rFonts w:asciiTheme="majorEastAsia" w:eastAsiaTheme="majorEastAsia" w:hAnsiTheme="majorEastAsia" w:hint="eastAsia"/>
          <w:color w:val="000000" w:themeColor="text1"/>
          <w:sz w:val="24"/>
          <w:szCs w:val="24"/>
        </w:rPr>
        <w:t>个</w:t>
      </w:r>
      <w:proofErr w:type="gramEnd"/>
      <w:r>
        <w:rPr>
          <w:rFonts w:asciiTheme="majorEastAsia" w:eastAsiaTheme="majorEastAsia" w:hAnsiTheme="majorEastAsia" w:hint="eastAsia"/>
          <w:color w:val="000000" w:themeColor="text1"/>
          <w:sz w:val="24"/>
          <w:szCs w:val="24"/>
        </w:rPr>
        <w:t>位数）并计算总得分，所有评审专家对该竞标单位打分的平均值（取两位小数）为竞标单位最终得分。</w:t>
      </w:r>
    </w:p>
    <w:p w:rsidR="00755698" w:rsidRDefault="00E12EC3">
      <w:pPr>
        <w:pStyle w:val="a4"/>
        <w:spacing w:line="360" w:lineRule="auto"/>
        <w:ind w:firstLineChars="50" w:firstLine="1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（四）中标</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1、按照上述（三）计算最终得分最高的竞标单位推荐为中标候选人。</w:t>
      </w:r>
    </w:p>
    <w:p w:rsidR="00755698" w:rsidRDefault="00E12EC3">
      <w:pPr>
        <w:pStyle w:val="a4"/>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2、如出现两家竞标单位得分相同的情况，则由评标专家投票表决从中确定中标候选人。</w:t>
      </w:r>
    </w:p>
    <w:p w:rsidR="00755698" w:rsidRDefault="00755698">
      <w:pPr>
        <w:pStyle w:val="a4"/>
        <w:spacing w:line="360" w:lineRule="auto"/>
        <w:ind w:firstLine="570"/>
        <w:rPr>
          <w:rFonts w:asciiTheme="majorEastAsia" w:eastAsiaTheme="majorEastAsia" w:hAnsiTheme="majorEastAsia"/>
          <w:color w:val="000000" w:themeColor="text1"/>
          <w:sz w:val="24"/>
          <w:szCs w:val="24"/>
        </w:rPr>
      </w:pPr>
    </w:p>
    <w:sectPr w:rsidR="00755698">
      <w:footerReference w:type="default" r:id="rId10"/>
      <w:pgSz w:w="11906" w:h="16838"/>
      <w:pgMar w:top="1134" w:right="1134" w:bottom="1134" w:left="113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169" w:rsidRDefault="00DF1169">
      <w:r>
        <w:separator/>
      </w:r>
    </w:p>
  </w:endnote>
  <w:endnote w:type="continuationSeparator" w:id="0">
    <w:p w:rsidR="00DF1169" w:rsidRDefault="00DF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lotter">
    <w:altName w:val="Times New Roman"/>
    <w:charset w:val="00"/>
    <w:family w:val="roman"/>
    <w:pitch w:val="default"/>
  </w:font>
  <w:font w:name="font-weight : 400">
    <w:altName w:val="Segoe Print"/>
    <w:charset w:val="00"/>
    <w:family w:val="auto"/>
    <w:pitch w:val="default"/>
  </w:font>
  <w:font w:name="等线">
    <w:altName w:val="Segoe Print"/>
    <w:charset w:val="00"/>
    <w:family w:val="auto"/>
    <w:pitch w:val="default"/>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C3" w:rsidRDefault="00E12EC3">
    <w:pPr>
      <w:pStyle w:val="a6"/>
    </w:pPr>
    <w:r>
      <w:rPr>
        <w:noProof/>
      </w:rPr>
      <mc:AlternateContent>
        <mc:Choice Requires="wps">
          <w:drawing>
            <wp:anchor distT="0" distB="0" distL="114300" distR="114300" simplePos="0" relativeHeight="251659264" behindDoc="0" locked="0" layoutInCell="1" allowOverlap="1">
              <wp:simplePos x="0" y="0"/>
              <wp:positionH relativeFrom="margin">
                <wp:posOffset>2490470</wp:posOffset>
              </wp:positionH>
              <wp:positionV relativeFrom="paragraph">
                <wp:posOffset>85090</wp:posOffset>
              </wp:positionV>
              <wp:extent cx="1158875" cy="2235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58949" cy="223283"/>
                      </a:xfrm>
                      <a:prstGeom prst="rect">
                        <a:avLst/>
                      </a:prstGeom>
                      <a:noFill/>
                      <a:ln w="15875">
                        <a:noFill/>
                      </a:ln>
                    </wps:spPr>
                    <wps:txbx>
                      <w:txbxContent>
                        <w:p w:rsidR="00E12EC3" w:rsidRDefault="00E12EC3">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9035A2">
                            <w:rPr>
                              <w:noProof/>
                            </w:rPr>
                            <w:t>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DF1169">
                            <w:fldChar w:fldCharType="begin"/>
                          </w:r>
                          <w:r w:rsidR="00DF1169">
                            <w:instrText xml:space="preserve"> NUMPAGES  \* MERGEFORMAT </w:instrText>
                          </w:r>
                          <w:r w:rsidR="00DF1169">
                            <w:fldChar w:fldCharType="separate"/>
                          </w:r>
                          <w:r w:rsidR="009035A2">
                            <w:rPr>
                              <w:noProof/>
                            </w:rPr>
                            <w:t>36</w:t>
                          </w:r>
                          <w:r w:rsidR="00DF1169">
                            <w:rPr>
                              <w:noProof/>
                            </w:rPr>
                            <w:fldChar w:fldCharType="end"/>
                          </w:r>
                          <w:r>
                            <w:rPr>
                              <w:rFonts w:hint="eastAsia"/>
                            </w:rPr>
                            <w:t xml:space="preserve"> </w:t>
                          </w:r>
                          <w:r>
                            <w:rPr>
                              <w:rFonts w:hint="eastAsia"/>
                            </w:rPr>
                            <w:t>页</w:t>
                          </w:r>
                        </w:p>
                      </w:txbxContent>
                    </wps:txbx>
                    <wps:bodyPr wrap="squar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96.1pt;margin-top:6.7pt;width:91.25pt;height:17.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" filled="f" stroked="f" strokeweight="1.25pt">
              <v:textbox inset="0,0,0,0">
                <w:txbxContent>
                  <w:p w:rsidR="00E12EC3" w:rsidRDefault="00E12EC3">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9035A2">
                      <w:rPr>
                        <w:noProof/>
                      </w:rPr>
                      <w:t>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DF1169">
                      <w:fldChar w:fldCharType="begin"/>
                    </w:r>
                    <w:r w:rsidR="00DF1169">
                      <w:instrText xml:space="preserve"> NUMPAGES  \* MERGEFORMAT </w:instrText>
                    </w:r>
                    <w:r w:rsidR="00DF1169">
                      <w:fldChar w:fldCharType="separate"/>
                    </w:r>
                    <w:r w:rsidR="009035A2">
                      <w:rPr>
                        <w:noProof/>
                      </w:rPr>
                      <w:t>36</w:t>
                    </w:r>
                    <w:r w:rsidR="00DF1169">
                      <w:rPr>
                        <w:noProof/>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169" w:rsidRDefault="00DF1169">
      <w:r>
        <w:separator/>
      </w:r>
    </w:p>
  </w:footnote>
  <w:footnote w:type="continuationSeparator" w:id="0">
    <w:p w:rsidR="00DF1169" w:rsidRDefault="00DF1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67F4FE"/>
    <w:multiLevelType w:val="singleLevel"/>
    <w:tmpl w:val="B567F4FE"/>
    <w:lvl w:ilvl="0">
      <w:start w:val="1"/>
      <w:numFmt w:val="decimal"/>
      <w:suff w:val="nothing"/>
      <w:lvlText w:val="%1、"/>
      <w:lvlJc w:val="left"/>
    </w:lvl>
  </w:abstractNum>
  <w:abstractNum w:abstractNumId="1">
    <w:nsid w:val="F5ED7E4B"/>
    <w:multiLevelType w:val="singleLevel"/>
    <w:tmpl w:val="F5ED7E4B"/>
    <w:lvl w:ilvl="0">
      <w:start w:val="2"/>
      <w:numFmt w:val="decimal"/>
      <w:lvlText w:val="%1."/>
      <w:lvlJc w:val="left"/>
      <w:pPr>
        <w:tabs>
          <w:tab w:val="left" w:pos="312"/>
        </w:tabs>
      </w:pPr>
    </w:lvl>
  </w:abstractNum>
  <w:abstractNum w:abstractNumId="2">
    <w:nsid w:val="015E5FCD"/>
    <w:multiLevelType w:val="singleLevel"/>
    <w:tmpl w:val="015E5FCD"/>
    <w:lvl w:ilvl="0">
      <w:start w:val="1"/>
      <w:numFmt w:val="decimal"/>
      <w:suff w:val="nothing"/>
      <w:lvlText w:val="%1、"/>
      <w:lvlJc w:val="left"/>
    </w:lvl>
  </w:abstractNum>
  <w:abstractNum w:abstractNumId="3">
    <w:nsid w:val="173B4AE4"/>
    <w:multiLevelType w:val="singleLevel"/>
    <w:tmpl w:val="173B4AE4"/>
    <w:lvl w:ilvl="0">
      <w:start w:val="1"/>
      <w:numFmt w:val="decimal"/>
      <w:suff w:val="nothing"/>
      <w:lvlText w:val="%1、"/>
      <w:lvlJc w:val="left"/>
    </w:lvl>
  </w:abstractNum>
  <w:abstractNum w:abstractNumId="4">
    <w:nsid w:val="61E8CDD4"/>
    <w:multiLevelType w:val="singleLevel"/>
    <w:tmpl w:val="61E8CDD4"/>
    <w:lvl w:ilvl="0">
      <w:start w:val="3"/>
      <w:numFmt w:val="chineseCounting"/>
      <w:suff w:val="nothing"/>
      <w:lvlText w:val="%1、"/>
      <w:lvlJc w:val="left"/>
    </w:lvl>
  </w:abstractNum>
  <w:abstractNum w:abstractNumId="5">
    <w:nsid w:val="76DF3756"/>
    <w:multiLevelType w:val="multilevel"/>
    <w:tmpl w:val="76DF3756"/>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hYmViMTM2YmU4MGE1ZTJjZjZiYTM0ODk1ZTk4ZDMifQ=="/>
  </w:docVars>
  <w:rsids>
    <w:rsidRoot w:val="0067148D"/>
    <w:rsid w:val="000755C1"/>
    <w:rsid w:val="000C0D46"/>
    <w:rsid w:val="000E09E1"/>
    <w:rsid w:val="000F3A18"/>
    <w:rsid w:val="001617A4"/>
    <w:rsid w:val="00182FD2"/>
    <w:rsid w:val="001867F2"/>
    <w:rsid w:val="002400D0"/>
    <w:rsid w:val="00315AFC"/>
    <w:rsid w:val="0034531F"/>
    <w:rsid w:val="00346AA0"/>
    <w:rsid w:val="003A7FCF"/>
    <w:rsid w:val="003B5F7E"/>
    <w:rsid w:val="00487CB3"/>
    <w:rsid w:val="00496E2C"/>
    <w:rsid w:val="0052180B"/>
    <w:rsid w:val="00584C4E"/>
    <w:rsid w:val="005B1DE8"/>
    <w:rsid w:val="00610C4F"/>
    <w:rsid w:val="006614F8"/>
    <w:rsid w:val="0067148D"/>
    <w:rsid w:val="006A7DD5"/>
    <w:rsid w:val="006C6D87"/>
    <w:rsid w:val="006F326E"/>
    <w:rsid w:val="006F3BC0"/>
    <w:rsid w:val="00755698"/>
    <w:rsid w:val="00773842"/>
    <w:rsid w:val="00780F80"/>
    <w:rsid w:val="0078620D"/>
    <w:rsid w:val="00807403"/>
    <w:rsid w:val="008541CA"/>
    <w:rsid w:val="008A6BE8"/>
    <w:rsid w:val="008C4426"/>
    <w:rsid w:val="00902C2A"/>
    <w:rsid w:val="009035A2"/>
    <w:rsid w:val="00906786"/>
    <w:rsid w:val="0094398C"/>
    <w:rsid w:val="009F2FD6"/>
    <w:rsid w:val="009F58F7"/>
    <w:rsid w:val="00A87EEE"/>
    <w:rsid w:val="00AB58A3"/>
    <w:rsid w:val="00AD21B8"/>
    <w:rsid w:val="00B130C5"/>
    <w:rsid w:val="00B43F6D"/>
    <w:rsid w:val="00B66E11"/>
    <w:rsid w:val="00C46B28"/>
    <w:rsid w:val="00C5085D"/>
    <w:rsid w:val="00CC09C5"/>
    <w:rsid w:val="00CD39AE"/>
    <w:rsid w:val="00D07381"/>
    <w:rsid w:val="00D203D3"/>
    <w:rsid w:val="00D34446"/>
    <w:rsid w:val="00D41E34"/>
    <w:rsid w:val="00D760A5"/>
    <w:rsid w:val="00DF1169"/>
    <w:rsid w:val="00DF4CD7"/>
    <w:rsid w:val="00E023AC"/>
    <w:rsid w:val="00E12EC3"/>
    <w:rsid w:val="00E72AD4"/>
    <w:rsid w:val="00E74BC8"/>
    <w:rsid w:val="00E77C35"/>
    <w:rsid w:val="00E95B74"/>
    <w:rsid w:val="00F064D3"/>
    <w:rsid w:val="00FE0108"/>
    <w:rsid w:val="014A114C"/>
    <w:rsid w:val="01DA16D0"/>
    <w:rsid w:val="01E054EB"/>
    <w:rsid w:val="020967F0"/>
    <w:rsid w:val="02597972"/>
    <w:rsid w:val="025A704C"/>
    <w:rsid w:val="02B067B9"/>
    <w:rsid w:val="02B32C00"/>
    <w:rsid w:val="02F23728"/>
    <w:rsid w:val="035705B6"/>
    <w:rsid w:val="036A7762"/>
    <w:rsid w:val="03CF5817"/>
    <w:rsid w:val="03F304C5"/>
    <w:rsid w:val="047A07EC"/>
    <w:rsid w:val="048D36D8"/>
    <w:rsid w:val="04AF43FC"/>
    <w:rsid w:val="05145BD8"/>
    <w:rsid w:val="055A5E90"/>
    <w:rsid w:val="056B77C2"/>
    <w:rsid w:val="059D3E1F"/>
    <w:rsid w:val="05C70E9C"/>
    <w:rsid w:val="05D11D1B"/>
    <w:rsid w:val="0617661D"/>
    <w:rsid w:val="06505586"/>
    <w:rsid w:val="06A53F8A"/>
    <w:rsid w:val="06DF5D71"/>
    <w:rsid w:val="073A744C"/>
    <w:rsid w:val="079E29D4"/>
    <w:rsid w:val="07A62D33"/>
    <w:rsid w:val="07F910B5"/>
    <w:rsid w:val="08D15B8E"/>
    <w:rsid w:val="08D31906"/>
    <w:rsid w:val="08D63113"/>
    <w:rsid w:val="093D656A"/>
    <w:rsid w:val="099E2019"/>
    <w:rsid w:val="09C851E3"/>
    <w:rsid w:val="0A0B50CF"/>
    <w:rsid w:val="0A6E310A"/>
    <w:rsid w:val="0AD16319"/>
    <w:rsid w:val="0BF16C73"/>
    <w:rsid w:val="0C1666D9"/>
    <w:rsid w:val="0C2148F8"/>
    <w:rsid w:val="0CEA6C31"/>
    <w:rsid w:val="0D31309F"/>
    <w:rsid w:val="0D3A649E"/>
    <w:rsid w:val="0DD979BE"/>
    <w:rsid w:val="0DEF6FE3"/>
    <w:rsid w:val="0E8611C8"/>
    <w:rsid w:val="0E8D2557"/>
    <w:rsid w:val="0E8F2773"/>
    <w:rsid w:val="0E910299"/>
    <w:rsid w:val="1006112F"/>
    <w:rsid w:val="10335A68"/>
    <w:rsid w:val="11904838"/>
    <w:rsid w:val="11EB52DD"/>
    <w:rsid w:val="12117753"/>
    <w:rsid w:val="12380A2C"/>
    <w:rsid w:val="12704669"/>
    <w:rsid w:val="12AA36D7"/>
    <w:rsid w:val="13280AA0"/>
    <w:rsid w:val="137D2B9A"/>
    <w:rsid w:val="137D5290"/>
    <w:rsid w:val="13960383"/>
    <w:rsid w:val="14777AAF"/>
    <w:rsid w:val="14CF1B1B"/>
    <w:rsid w:val="14E70E6D"/>
    <w:rsid w:val="150C5518"/>
    <w:rsid w:val="15443AE3"/>
    <w:rsid w:val="15EB4733"/>
    <w:rsid w:val="160E6673"/>
    <w:rsid w:val="162856B8"/>
    <w:rsid w:val="1653052A"/>
    <w:rsid w:val="16CD3E38"/>
    <w:rsid w:val="1740285C"/>
    <w:rsid w:val="17487963"/>
    <w:rsid w:val="174F6772"/>
    <w:rsid w:val="179130B8"/>
    <w:rsid w:val="179C25FB"/>
    <w:rsid w:val="1824217E"/>
    <w:rsid w:val="1844012A"/>
    <w:rsid w:val="184B14B9"/>
    <w:rsid w:val="18660C01"/>
    <w:rsid w:val="187F73B4"/>
    <w:rsid w:val="18A976B2"/>
    <w:rsid w:val="18F25DD8"/>
    <w:rsid w:val="19063631"/>
    <w:rsid w:val="199155F1"/>
    <w:rsid w:val="19996254"/>
    <w:rsid w:val="1A266061"/>
    <w:rsid w:val="1A6B4094"/>
    <w:rsid w:val="1A78383E"/>
    <w:rsid w:val="1AB07444"/>
    <w:rsid w:val="1B487A71"/>
    <w:rsid w:val="1B4C7940"/>
    <w:rsid w:val="1BAF1D5E"/>
    <w:rsid w:val="1BF9747E"/>
    <w:rsid w:val="1C535996"/>
    <w:rsid w:val="1C7F7983"/>
    <w:rsid w:val="1CB3762C"/>
    <w:rsid w:val="1CB807C7"/>
    <w:rsid w:val="1D37200B"/>
    <w:rsid w:val="1D434E54"/>
    <w:rsid w:val="1D4604A0"/>
    <w:rsid w:val="1D9E652E"/>
    <w:rsid w:val="1DCA2E80"/>
    <w:rsid w:val="1E3228A3"/>
    <w:rsid w:val="1EAA4A5F"/>
    <w:rsid w:val="1F0B3750"/>
    <w:rsid w:val="1F7A08D5"/>
    <w:rsid w:val="1F7E2174"/>
    <w:rsid w:val="1FFA4DD3"/>
    <w:rsid w:val="202F346E"/>
    <w:rsid w:val="203E7B55"/>
    <w:rsid w:val="20933824"/>
    <w:rsid w:val="20D02EA3"/>
    <w:rsid w:val="211B1C44"/>
    <w:rsid w:val="212020A6"/>
    <w:rsid w:val="21AD0A07"/>
    <w:rsid w:val="21DD6696"/>
    <w:rsid w:val="224376A4"/>
    <w:rsid w:val="224605D8"/>
    <w:rsid w:val="22963719"/>
    <w:rsid w:val="22E6408F"/>
    <w:rsid w:val="22F15352"/>
    <w:rsid w:val="23405992"/>
    <w:rsid w:val="238863DF"/>
    <w:rsid w:val="239C706C"/>
    <w:rsid w:val="239F090A"/>
    <w:rsid w:val="24422E72"/>
    <w:rsid w:val="245142FB"/>
    <w:rsid w:val="246A53BC"/>
    <w:rsid w:val="24A94809"/>
    <w:rsid w:val="24E46F1D"/>
    <w:rsid w:val="24F904EE"/>
    <w:rsid w:val="254A2AF8"/>
    <w:rsid w:val="25761B3F"/>
    <w:rsid w:val="25A55F80"/>
    <w:rsid w:val="25D02FFD"/>
    <w:rsid w:val="272E0923"/>
    <w:rsid w:val="27EC7E96"/>
    <w:rsid w:val="27F43060"/>
    <w:rsid w:val="27FF5E1C"/>
    <w:rsid w:val="281A0EA7"/>
    <w:rsid w:val="286328D5"/>
    <w:rsid w:val="290C4C94"/>
    <w:rsid w:val="291122AA"/>
    <w:rsid w:val="29A053DC"/>
    <w:rsid w:val="29A273A6"/>
    <w:rsid w:val="29CA4207"/>
    <w:rsid w:val="29EE439A"/>
    <w:rsid w:val="2A1536D4"/>
    <w:rsid w:val="2A2049DE"/>
    <w:rsid w:val="2ACF6763"/>
    <w:rsid w:val="2B053749"/>
    <w:rsid w:val="2B5621F6"/>
    <w:rsid w:val="2BAC0068"/>
    <w:rsid w:val="2BDD6474"/>
    <w:rsid w:val="2C01198A"/>
    <w:rsid w:val="2C055C53"/>
    <w:rsid w:val="2C33078A"/>
    <w:rsid w:val="2C4B162F"/>
    <w:rsid w:val="2CB847EB"/>
    <w:rsid w:val="2D285E15"/>
    <w:rsid w:val="2D634066"/>
    <w:rsid w:val="2D6C7DE2"/>
    <w:rsid w:val="2EEB70FA"/>
    <w:rsid w:val="2F1321AD"/>
    <w:rsid w:val="2FD45DE0"/>
    <w:rsid w:val="2FEC3A88"/>
    <w:rsid w:val="30534F57"/>
    <w:rsid w:val="306A659B"/>
    <w:rsid w:val="31740AA9"/>
    <w:rsid w:val="31944178"/>
    <w:rsid w:val="31DC4F69"/>
    <w:rsid w:val="32317519"/>
    <w:rsid w:val="32761821"/>
    <w:rsid w:val="32A20B12"/>
    <w:rsid w:val="32A61CB5"/>
    <w:rsid w:val="32E03AC7"/>
    <w:rsid w:val="331D7435"/>
    <w:rsid w:val="33484B1B"/>
    <w:rsid w:val="33945FB2"/>
    <w:rsid w:val="33D91C17"/>
    <w:rsid w:val="33E46492"/>
    <w:rsid w:val="33F00D0E"/>
    <w:rsid w:val="343C4A44"/>
    <w:rsid w:val="34403A44"/>
    <w:rsid w:val="34B1049E"/>
    <w:rsid w:val="364D069A"/>
    <w:rsid w:val="369C25AC"/>
    <w:rsid w:val="36B50719"/>
    <w:rsid w:val="36C73FA8"/>
    <w:rsid w:val="36D9763D"/>
    <w:rsid w:val="36DB5CA6"/>
    <w:rsid w:val="37405B09"/>
    <w:rsid w:val="37667C65"/>
    <w:rsid w:val="3781684D"/>
    <w:rsid w:val="37B3452D"/>
    <w:rsid w:val="37D72911"/>
    <w:rsid w:val="37FC2378"/>
    <w:rsid w:val="38685317"/>
    <w:rsid w:val="3891486E"/>
    <w:rsid w:val="38A00D3C"/>
    <w:rsid w:val="38AA5930"/>
    <w:rsid w:val="38AB1AA8"/>
    <w:rsid w:val="38B60778"/>
    <w:rsid w:val="38B7004D"/>
    <w:rsid w:val="39167469"/>
    <w:rsid w:val="391A0D07"/>
    <w:rsid w:val="39445D84"/>
    <w:rsid w:val="397965F2"/>
    <w:rsid w:val="39846181"/>
    <w:rsid w:val="3A836438"/>
    <w:rsid w:val="3B5901B9"/>
    <w:rsid w:val="3B8828CE"/>
    <w:rsid w:val="3B8C3232"/>
    <w:rsid w:val="3B9052B1"/>
    <w:rsid w:val="3BB645EB"/>
    <w:rsid w:val="3C137C90"/>
    <w:rsid w:val="3CAD4621"/>
    <w:rsid w:val="3D344EB3"/>
    <w:rsid w:val="3E720C9E"/>
    <w:rsid w:val="3E9450B8"/>
    <w:rsid w:val="3F0605A8"/>
    <w:rsid w:val="3FD57BC1"/>
    <w:rsid w:val="40493C80"/>
    <w:rsid w:val="40693F9A"/>
    <w:rsid w:val="40B51F8A"/>
    <w:rsid w:val="40EF2A79"/>
    <w:rsid w:val="41270BD1"/>
    <w:rsid w:val="413C1AC8"/>
    <w:rsid w:val="41C23CEA"/>
    <w:rsid w:val="42334BE8"/>
    <w:rsid w:val="423B31A7"/>
    <w:rsid w:val="425414F0"/>
    <w:rsid w:val="42764AD5"/>
    <w:rsid w:val="42817701"/>
    <w:rsid w:val="4286740D"/>
    <w:rsid w:val="42BE0955"/>
    <w:rsid w:val="42FB45E4"/>
    <w:rsid w:val="44B01FE7"/>
    <w:rsid w:val="44C164DB"/>
    <w:rsid w:val="44DF2E05"/>
    <w:rsid w:val="45AF683B"/>
    <w:rsid w:val="45C82098"/>
    <w:rsid w:val="45D43FEC"/>
    <w:rsid w:val="46205483"/>
    <w:rsid w:val="462A4554"/>
    <w:rsid w:val="46DB09AD"/>
    <w:rsid w:val="473236C0"/>
    <w:rsid w:val="475950F1"/>
    <w:rsid w:val="4832149E"/>
    <w:rsid w:val="485F3790"/>
    <w:rsid w:val="49311755"/>
    <w:rsid w:val="4A003601"/>
    <w:rsid w:val="4A6C069F"/>
    <w:rsid w:val="4A730D38"/>
    <w:rsid w:val="4AB83EDC"/>
    <w:rsid w:val="4ABE526B"/>
    <w:rsid w:val="4AFD5D93"/>
    <w:rsid w:val="4B393D96"/>
    <w:rsid w:val="4B9F27D5"/>
    <w:rsid w:val="4BCE6F6E"/>
    <w:rsid w:val="4C575977"/>
    <w:rsid w:val="4CD566AA"/>
    <w:rsid w:val="4CDD1BD1"/>
    <w:rsid w:val="4D355F10"/>
    <w:rsid w:val="4D5048A0"/>
    <w:rsid w:val="4D7367E0"/>
    <w:rsid w:val="4DD3727F"/>
    <w:rsid w:val="4E102281"/>
    <w:rsid w:val="4E667550"/>
    <w:rsid w:val="4E9C26E5"/>
    <w:rsid w:val="4E9E163B"/>
    <w:rsid w:val="4EA76FDF"/>
    <w:rsid w:val="4F275AD4"/>
    <w:rsid w:val="500B71A4"/>
    <w:rsid w:val="502F7C07"/>
    <w:rsid w:val="505226DD"/>
    <w:rsid w:val="50715259"/>
    <w:rsid w:val="50772144"/>
    <w:rsid w:val="51165E00"/>
    <w:rsid w:val="515B3813"/>
    <w:rsid w:val="52CD71BA"/>
    <w:rsid w:val="52CF37F2"/>
    <w:rsid w:val="52F201A7"/>
    <w:rsid w:val="530427A2"/>
    <w:rsid w:val="53177C0E"/>
    <w:rsid w:val="531B76FE"/>
    <w:rsid w:val="53D578AD"/>
    <w:rsid w:val="542C0846"/>
    <w:rsid w:val="546B2F75"/>
    <w:rsid w:val="54996B2C"/>
    <w:rsid w:val="549B50A8"/>
    <w:rsid w:val="552A3C28"/>
    <w:rsid w:val="55480552"/>
    <w:rsid w:val="55741347"/>
    <w:rsid w:val="55B160F8"/>
    <w:rsid w:val="560B3A5A"/>
    <w:rsid w:val="56505911"/>
    <w:rsid w:val="571921A6"/>
    <w:rsid w:val="5730129E"/>
    <w:rsid w:val="578F6D28"/>
    <w:rsid w:val="57911D3D"/>
    <w:rsid w:val="580844E6"/>
    <w:rsid w:val="58156E12"/>
    <w:rsid w:val="582E57DE"/>
    <w:rsid w:val="587F6039"/>
    <w:rsid w:val="588B0E82"/>
    <w:rsid w:val="58E0559B"/>
    <w:rsid w:val="58EF1411"/>
    <w:rsid w:val="58FC6D00"/>
    <w:rsid w:val="58FE0F2F"/>
    <w:rsid w:val="591E5852"/>
    <w:rsid w:val="59352B9C"/>
    <w:rsid w:val="59A541C5"/>
    <w:rsid w:val="5A601E9A"/>
    <w:rsid w:val="5A6E2809"/>
    <w:rsid w:val="5ADA1C4D"/>
    <w:rsid w:val="5BE26FDC"/>
    <w:rsid w:val="5BE74D5F"/>
    <w:rsid w:val="5C3E0E6B"/>
    <w:rsid w:val="5C451348"/>
    <w:rsid w:val="5C553C81"/>
    <w:rsid w:val="5C741404"/>
    <w:rsid w:val="5C891B7C"/>
    <w:rsid w:val="5CF1327E"/>
    <w:rsid w:val="5D1E1A64"/>
    <w:rsid w:val="5D7719D5"/>
    <w:rsid w:val="5DDB1F64"/>
    <w:rsid w:val="5DE414D1"/>
    <w:rsid w:val="5E2960DB"/>
    <w:rsid w:val="5E79177D"/>
    <w:rsid w:val="5ECA25B1"/>
    <w:rsid w:val="5ECC5D50"/>
    <w:rsid w:val="5F04373C"/>
    <w:rsid w:val="5F182D44"/>
    <w:rsid w:val="5F500775"/>
    <w:rsid w:val="5F8D3732"/>
    <w:rsid w:val="5F990328"/>
    <w:rsid w:val="601D2D07"/>
    <w:rsid w:val="60405422"/>
    <w:rsid w:val="604C1B8A"/>
    <w:rsid w:val="605B738C"/>
    <w:rsid w:val="606D70BF"/>
    <w:rsid w:val="60F03F78"/>
    <w:rsid w:val="618741B1"/>
    <w:rsid w:val="618D5C6B"/>
    <w:rsid w:val="61AD3C17"/>
    <w:rsid w:val="622163B3"/>
    <w:rsid w:val="623B56C7"/>
    <w:rsid w:val="6242287F"/>
    <w:rsid w:val="6256605D"/>
    <w:rsid w:val="62740BD9"/>
    <w:rsid w:val="62C67088"/>
    <w:rsid w:val="62E12D5D"/>
    <w:rsid w:val="62F15D85"/>
    <w:rsid w:val="636B3E1B"/>
    <w:rsid w:val="63730E90"/>
    <w:rsid w:val="63AF180D"/>
    <w:rsid w:val="63B10BA7"/>
    <w:rsid w:val="63BC45E5"/>
    <w:rsid w:val="63DA0F0F"/>
    <w:rsid w:val="63E61662"/>
    <w:rsid w:val="64195594"/>
    <w:rsid w:val="643C63DE"/>
    <w:rsid w:val="645557EB"/>
    <w:rsid w:val="650A2634"/>
    <w:rsid w:val="6593581A"/>
    <w:rsid w:val="66AA6977"/>
    <w:rsid w:val="66EC6F90"/>
    <w:rsid w:val="66FD119D"/>
    <w:rsid w:val="67401089"/>
    <w:rsid w:val="677D5E3A"/>
    <w:rsid w:val="67A21D44"/>
    <w:rsid w:val="688E1A46"/>
    <w:rsid w:val="68930495"/>
    <w:rsid w:val="68B656AD"/>
    <w:rsid w:val="692077CC"/>
    <w:rsid w:val="697F058F"/>
    <w:rsid w:val="69973A66"/>
    <w:rsid w:val="69A17750"/>
    <w:rsid w:val="69BD4C13"/>
    <w:rsid w:val="69F04FE9"/>
    <w:rsid w:val="69FC1BE0"/>
    <w:rsid w:val="6A535578"/>
    <w:rsid w:val="6A9F07BD"/>
    <w:rsid w:val="6AB06526"/>
    <w:rsid w:val="6B621F16"/>
    <w:rsid w:val="6B8346DD"/>
    <w:rsid w:val="6BD66460"/>
    <w:rsid w:val="6C112069"/>
    <w:rsid w:val="6C4C0755"/>
    <w:rsid w:val="6CBB5629"/>
    <w:rsid w:val="6CDF30F3"/>
    <w:rsid w:val="6D1C7EA3"/>
    <w:rsid w:val="6D53187C"/>
    <w:rsid w:val="6E39695A"/>
    <w:rsid w:val="6E864ABA"/>
    <w:rsid w:val="6EE64C0C"/>
    <w:rsid w:val="6EF7695E"/>
    <w:rsid w:val="6F2800CC"/>
    <w:rsid w:val="6F7B53DB"/>
    <w:rsid w:val="6FD35191"/>
    <w:rsid w:val="6FE61D8A"/>
    <w:rsid w:val="706202C3"/>
    <w:rsid w:val="70D0347E"/>
    <w:rsid w:val="70E707C8"/>
    <w:rsid w:val="70F75391"/>
    <w:rsid w:val="71193077"/>
    <w:rsid w:val="71706004"/>
    <w:rsid w:val="71ED62B2"/>
    <w:rsid w:val="722F2426"/>
    <w:rsid w:val="729B666C"/>
    <w:rsid w:val="731E7FAE"/>
    <w:rsid w:val="73A26D66"/>
    <w:rsid w:val="742E35AD"/>
    <w:rsid w:val="7456013E"/>
    <w:rsid w:val="749E3893"/>
    <w:rsid w:val="74CC21AE"/>
    <w:rsid w:val="75501031"/>
    <w:rsid w:val="756021F7"/>
    <w:rsid w:val="75AD3D8E"/>
    <w:rsid w:val="75CF01A8"/>
    <w:rsid w:val="76165DD7"/>
    <w:rsid w:val="7630676D"/>
    <w:rsid w:val="764F12E9"/>
    <w:rsid w:val="76742FEB"/>
    <w:rsid w:val="77613082"/>
    <w:rsid w:val="7786006B"/>
    <w:rsid w:val="77CD73FD"/>
    <w:rsid w:val="77F7310A"/>
    <w:rsid w:val="782B18E2"/>
    <w:rsid w:val="785E3A65"/>
    <w:rsid w:val="786E6E77"/>
    <w:rsid w:val="78DB3308"/>
    <w:rsid w:val="794B3FEA"/>
    <w:rsid w:val="7A0B3779"/>
    <w:rsid w:val="7A1F0FD2"/>
    <w:rsid w:val="7A592736"/>
    <w:rsid w:val="7AB76593"/>
    <w:rsid w:val="7B580C40"/>
    <w:rsid w:val="7C0B180E"/>
    <w:rsid w:val="7C613B24"/>
    <w:rsid w:val="7C6F4493"/>
    <w:rsid w:val="7C7C270C"/>
    <w:rsid w:val="7CBA6BFE"/>
    <w:rsid w:val="7CD04806"/>
    <w:rsid w:val="7D99109C"/>
    <w:rsid w:val="7E4D2526"/>
    <w:rsid w:val="7ED150AC"/>
    <w:rsid w:val="7ED4682F"/>
    <w:rsid w:val="7EF17881"/>
    <w:rsid w:val="7F280929"/>
    <w:rsid w:val="7F622843"/>
    <w:rsid w:val="7FC6220C"/>
    <w:rsid w:val="7FC6738E"/>
    <w:rsid w:val="7FCC3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560"/>
    </w:pPr>
    <w:rPr>
      <w:sz w:val="28"/>
    </w:rPr>
  </w:style>
  <w:style w:type="paragraph" w:styleId="a4">
    <w:name w:val="Plain Text"/>
    <w:basedOn w:val="a"/>
    <w:qFormat/>
    <w:rPr>
      <w:rFonts w:ascii="宋体" w:hAnsi="Plotter"/>
      <w:szCs w:val="20"/>
    </w:rPr>
  </w:style>
  <w:style w:type="paragraph" w:styleId="2">
    <w:name w:val="Body Text Indent 2"/>
    <w:basedOn w:val="a"/>
    <w:qFormat/>
    <w:pPr>
      <w:spacing w:line="440" w:lineRule="exact"/>
      <w:ind w:leftChars="86" w:left="719" w:hangingChars="192" w:hanging="538"/>
    </w:pPr>
    <w:rPr>
      <w:rFonts w:ascii="宋体" w:hAnsi="宋体"/>
      <w:sz w:val="28"/>
    </w:r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pPr>
      <w:tabs>
        <w:tab w:val="left" w:pos="1260"/>
        <w:tab w:val="left" w:pos="1685"/>
        <w:tab w:val="right" w:leader="dot" w:pos="8400"/>
      </w:tabs>
      <w:spacing w:line="320" w:lineRule="exact"/>
      <w:ind w:firstLineChars="100" w:firstLine="280"/>
    </w:pPr>
  </w:style>
  <w:style w:type="paragraph" w:styleId="a8">
    <w:name w:val="Normal (Web)"/>
    <w:basedOn w:val="a"/>
    <w:qFormat/>
    <w:pPr>
      <w:spacing w:beforeAutospacing="1" w:afterAutospacing="1"/>
      <w:jc w:val="left"/>
    </w:pPr>
    <w:rPr>
      <w:kern w:val="0"/>
      <w:sz w:val="24"/>
    </w:rPr>
  </w:style>
  <w:style w:type="paragraph" w:styleId="10">
    <w:name w:val="index 1"/>
    <w:basedOn w:val="a"/>
    <w:next w:val="a"/>
    <w:semiHidden/>
    <w:qFormat/>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pPr>
      <w:widowControl/>
    </w:pPr>
    <w:rPr>
      <w:kern w:val="0"/>
      <w:szCs w:val="21"/>
    </w:rPr>
  </w:style>
  <w:style w:type="character" w:customStyle="1" w:styleId="font01">
    <w:name w:val="font01"/>
    <w:basedOn w:val="a0"/>
    <w:qFormat/>
    <w:rPr>
      <w:rFonts w:ascii="font-weight : 400" w:eastAsia="font-weight : 400" w:hAnsi="font-weight : 400" w:cs="font-weight : 400"/>
      <w:color w:val="000000"/>
      <w:sz w:val="22"/>
      <w:szCs w:val="22"/>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等线" w:eastAsia="等线" w:hAnsi="等线" w:cs="等线" w:hint="default"/>
      <w:color w:val="000000"/>
      <w:sz w:val="22"/>
      <w:szCs w:val="22"/>
      <w:u w:val="none"/>
    </w:rPr>
  </w:style>
  <w:style w:type="character" w:customStyle="1" w:styleId="Char">
    <w:name w:val="批注框文本 Char"/>
    <w:basedOn w:val="a0"/>
    <w:link w:val="a5"/>
    <w:rPr>
      <w:rFonts w:ascii="Times New Roman" w:eastAsia="宋体" w:hAnsi="Times New Roman" w:cs="Times New Roman"/>
      <w:kern w:val="2"/>
      <w:sz w:val="18"/>
      <w:szCs w:val="18"/>
    </w:rPr>
  </w:style>
  <w:style w:type="character" w:customStyle="1" w:styleId="Char0">
    <w:name w:val="页眉 Char"/>
    <w:basedOn w:val="a0"/>
    <w:link w:val="a7"/>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560"/>
    </w:pPr>
    <w:rPr>
      <w:sz w:val="28"/>
    </w:rPr>
  </w:style>
  <w:style w:type="paragraph" w:styleId="a4">
    <w:name w:val="Plain Text"/>
    <w:basedOn w:val="a"/>
    <w:qFormat/>
    <w:rPr>
      <w:rFonts w:ascii="宋体" w:hAnsi="Plotter"/>
      <w:szCs w:val="20"/>
    </w:rPr>
  </w:style>
  <w:style w:type="paragraph" w:styleId="2">
    <w:name w:val="Body Text Indent 2"/>
    <w:basedOn w:val="a"/>
    <w:qFormat/>
    <w:pPr>
      <w:spacing w:line="440" w:lineRule="exact"/>
      <w:ind w:leftChars="86" w:left="719" w:hangingChars="192" w:hanging="538"/>
    </w:pPr>
    <w:rPr>
      <w:rFonts w:ascii="宋体" w:hAnsi="宋体"/>
      <w:sz w:val="28"/>
    </w:r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pPr>
      <w:tabs>
        <w:tab w:val="left" w:pos="1260"/>
        <w:tab w:val="left" w:pos="1685"/>
        <w:tab w:val="right" w:leader="dot" w:pos="8400"/>
      </w:tabs>
      <w:spacing w:line="320" w:lineRule="exact"/>
      <w:ind w:firstLineChars="100" w:firstLine="280"/>
    </w:pPr>
  </w:style>
  <w:style w:type="paragraph" w:styleId="a8">
    <w:name w:val="Normal (Web)"/>
    <w:basedOn w:val="a"/>
    <w:qFormat/>
    <w:pPr>
      <w:spacing w:beforeAutospacing="1" w:afterAutospacing="1"/>
      <w:jc w:val="left"/>
    </w:pPr>
    <w:rPr>
      <w:kern w:val="0"/>
      <w:sz w:val="24"/>
    </w:rPr>
  </w:style>
  <w:style w:type="paragraph" w:styleId="10">
    <w:name w:val="index 1"/>
    <w:basedOn w:val="a"/>
    <w:next w:val="a"/>
    <w:semiHidden/>
    <w:qFormat/>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pPr>
      <w:widowControl/>
    </w:pPr>
    <w:rPr>
      <w:kern w:val="0"/>
      <w:szCs w:val="21"/>
    </w:rPr>
  </w:style>
  <w:style w:type="character" w:customStyle="1" w:styleId="font01">
    <w:name w:val="font01"/>
    <w:basedOn w:val="a0"/>
    <w:qFormat/>
    <w:rPr>
      <w:rFonts w:ascii="font-weight : 400" w:eastAsia="font-weight : 400" w:hAnsi="font-weight : 400" w:cs="font-weight : 400"/>
      <w:color w:val="000000"/>
      <w:sz w:val="22"/>
      <w:szCs w:val="22"/>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等线" w:eastAsia="等线" w:hAnsi="等线" w:cs="等线" w:hint="default"/>
      <w:color w:val="000000"/>
      <w:sz w:val="22"/>
      <w:szCs w:val="22"/>
      <w:u w:val="none"/>
    </w:rPr>
  </w:style>
  <w:style w:type="character" w:customStyle="1" w:styleId="Char">
    <w:name w:val="批注框文本 Char"/>
    <w:basedOn w:val="a0"/>
    <w:link w:val="a5"/>
    <w:rPr>
      <w:rFonts w:ascii="Times New Roman" w:eastAsia="宋体" w:hAnsi="Times New Roman" w:cs="Times New Roman"/>
      <w:kern w:val="2"/>
      <w:sz w:val="18"/>
      <w:szCs w:val="18"/>
    </w:rPr>
  </w:style>
  <w:style w:type="character" w:customStyle="1" w:styleId="Char0">
    <w:name w:val="页眉 Char"/>
    <w:basedOn w:val="a0"/>
    <w:link w:val="a7"/>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3167</Words>
  <Characters>18056</Characters>
  <Application>Microsoft Office Word</Application>
  <DocSecurity>0</DocSecurity>
  <Lines>150</Lines>
  <Paragraphs>42</Paragraphs>
  <ScaleCrop>false</ScaleCrop>
  <Company>Microsoft</Company>
  <LinksUpToDate>false</LinksUpToDate>
  <CharactersWithSpaces>21181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32</cp:revision>
  <cp:lastPrinted>2022-09-18T12:15:00Z</cp:lastPrinted>
  <dcterms:created xsi:type="dcterms:W3CDTF">2021-09-25T08:52:00Z</dcterms:created>
  <dcterms:modified xsi:type="dcterms:W3CDTF">2022-09-20T08:09:00Z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14942D482F4040FCBA2DA771A296089C</vt:lpwstr>
  </property>
</Properties>
</file>