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</w:p>
    <w:p>
      <w:pPr>
        <w:shd w:val="clear" w:color="auto" w:fill="FFFFFF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反不正当竞争协议</w:t>
      </w:r>
    </w:p>
    <w:p>
      <w:pPr>
        <w:shd w:val="clear" w:color="auto" w:fill="FFFFFF"/>
        <w:jc w:val="both"/>
        <w:rPr>
          <w:rFonts w:hint="eastAsia" w:ascii="仿宋_GB2312" w:hAnsi="仿宋_GB2312" w:eastAsia="仿宋_GB2312" w:cs="仿宋_GB2312"/>
          <w:b/>
          <w:bCs/>
          <w:szCs w:val="28"/>
        </w:rPr>
      </w:pPr>
    </w:p>
    <w:p>
      <w:pPr>
        <w:shd w:val="clear" w:color="auto" w:fill="FFFFFF"/>
        <w:spacing w:line="360" w:lineRule="auto"/>
        <w:ind w:firstLine="562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甲方：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重庆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郭家沱港埠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有限公司</w:t>
      </w:r>
    </w:p>
    <w:p>
      <w:pPr>
        <w:shd w:val="clear" w:color="auto" w:fill="FFFFFF"/>
        <w:spacing w:line="360" w:lineRule="auto"/>
        <w:ind w:firstLine="562" w:firstLineChars="200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乙方：</w:t>
      </w:r>
    </w:p>
    <w:p>
      <w:pPr>
        <w:shd w:val="clear" w:color="auto" w:fill="FFFFFF"/>
        <w:spacing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为共同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创造诚实守信、廉洁自律的公平竞争环境，杜绝和抵制各种商业腐败及有违公平竞争的行为发生，双方经协商一致，就反不正当竞争达成如下协议： </w:t>
      </w:r>
    </w:p>
    <w:p>
      <w:pPr>
        <w:shd w:val="clear" w:color="auto" w:fill="FFFFFF"/>
        <w:spacing w:line="360" w:lineRule="auto"/>
        <w:ind w:firstLine="562" w:firstLineChars="200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第一条  </w:t>
      </w:r>
      <w:r>
        <w:rPr>
          <w:rFonts w:hint="eastAsia" w:ascii="仿宋_GB2312" w:hAnsi="仿宋_GB2312" w:eastAsia="仿宋_GB2312" w:cs="仿宋_GB2312"/>
          <w:sz w:val="28"/>
          <w:szCs w:val="28"/>
        </w:rPr>
        <w:t>甲方明确规定其干部员工必须坚持诚信、正气、正义，守法敬业，廉洁自律。甲方工作人员在工作过程中应杜绝出现商业受贿等各种腐败现象，提高工作质量和办事效率。乙方对此表示赞赏和认同。</w:t>
      </w:r>
    </w:p>
    <w:p>
      <w:pPr>
        <w:shd w:val="clear" w:color="auto" w:fill="FFFFFF"/>
        <w:spacing w:line="360" w:lineRule="auto"/>
        <w:ind w:firstLine="562" w:firstLineChars="200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 xml:space="preserve">第二条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乙方承诺不与甲方工作人员或其亲属进行任何可能影响廉洁自律、公平竞争的行为，包括但不限于：</w:t>
      </w:r>
    </w:p>
    <w:p>
      <w:pPr>
        <w:shd w:val="clear" w:color="auto" w:fill="FFFFFF"/>
        <w:spacing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1、向甲方工作人员或其亲属行贿或提供其他不正当利益（包括回扣、手续费、礼金、礼品、旅游、娱乐消费等）；</w:t>
      </w:r>
    </w:p>
    <w:p>
      <w:pPr>
        <w:shd w:val="clear" w:color="auto" w:fill="FFFFFF"/>
        <w:spacing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2、让甲方工作人员或其亲属在乙方报销或代其支付各种费用；</w:t>
      </w:r>
    </w:p>
    <w:p>
      <w:pPr>
        <w:shd w:val="clear" w:color="auto" w:fill="FFFFFF"/>
        <w:spacing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3、让甲方工作人员或其亲属在乙方借款；</w:t>
      </w:r>
    </w:p>
    <w:p>
      <w:pPr>
        <w:shd w:val="clear" w:color="auto" w:fill="FFFFFF"/>
        <w:spacing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4、与甲方工作人员或其亲属合伙经商；</w:t>
      </w:r>
    </w:p>
    <w:p>
      <w:pPr>
        <w:shd w:val="clear" w:color="auto" w:fill="FFFFFF"/>
        <w:spacing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5、为甲方工作人员或其亲属办理私事；</w:t>
      </w:r>
    </w:p>
    <w:p>
      <w:pPr>
        <w:shd w:val="clear" w:color="auto" w:fill="FFFFFF"/>
        <w:spacing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6、其他可能影响廉洁自律、公平竞争的行为。</w:t>
      </w:r>
    </w:p>
    <w:p>
      <w:pPr>
        <w:shd w:val="clear" w:color="auto" w:fill="FFFFFF"/>
        <w:spacing w:line="360" w:lineRule="auto"/>
        <w:ind w:firstLine="562" w:firstLineChars="200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第三条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乙方不得与甲方人员直接或间接发生任何经济往来，或与以上人员合伙经商</w:t>
      </w:r>
      <w:r>
        <w:rPr>
          <w:rFonts w:hint="eastAsia" w:ascii="仿宋_GB2312" w:hAnsi="仿宋_GB2312" w:eastAsia="仿宋_GB2312" w:cs="仿宋_GB2312"/>
          <w:snapToGrid w:val="0"/>
          <w:color w:val="000000"/>
          <w:sz w:val="28"/>
          <w:szCs w:val="28"/>
        </w:rPr>
        <w:t>。如有此类情况，必须提前告知甲方，乙方有告</w:t>
      </w:r>
    </w:p>
    <w:p>
      <w:pPr>
        <w:shd w:val="clear" w:color="auto" w:fill="FFFFFF"/>
        <w:spacing w:line="360" w:lineRule="auto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z w:val="28"/>
          <w:szCs w:val="28"/>
        </w:rPr>
        <w:t>知义务。</w:t>
      </w:r>
    </w:p>
    <w:p>
      <w:pPr>
        <w:shd w:val="clear" w:color="auto" w:fill="FFFFFF"/>
        <w:spacing w:line="360" w:lineRule="auto"/>
        <w:ind w:firstLine="562" w:firstLineChars="200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 xml:space="preserve">第四条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参与甲方合格供应商征集时，乙方还不能有以下行为：提供虚假材料谋取中标、成交；采取不正当手段诋毁、排挤其他参与单位；与甲方工作人员、其他投标人恶意串通；拒绝接受调查或者提供虚假情况。</w:t>
      </w:r>
    </w:p>
    <w:p>
      <w:pPr>
        <w:shd w:val="clear" w:color="auto" w:fill="FFFFFF"/>
        <w:spacing w:line="360" w:lineRule="auto"/>
        <w:ind w:firstLine="562" w:firstLineChars="200"/>
        <w:jc w:val="both"/>
        <w:rPr>
          <w:rFonts w:hint="eastAsia" w:ascii="仿宋_GB2312" w:hAnsi="仿宋_GB2312" w:eastAsia="仿宋_GB2312" w:cs="仿宋_GB2312"/>
          <w:snapToGrid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 xml:space="preserve">第五条  </w:t>
      </w:r>
      <w:r>
        <w:rPr>
          <w:rFonts w:hint="eastAsia" w:ascii="仿宋_GB2312" w:hAnsi="仿宋_GB2312" w:eastAsia="仿宋_GB2312" w:cs="仿宋_GB2312"/>
          <w:snapToGrid w:val="0"/>
          <w:color w:val="000000"/>
          <w:sz w:val="28"/>
          <w:szCs w:val="28"/>
        </w:rPr>
        <w:t>如乙方违反本反不正当竞争协议规定即构成违约，乙方应按双方签订的业务合同总价款的10%向甲方支付违约金；</w:t>
      </w: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>对</w:t>
      </w:r>
      <w:r>
        <w:rPr>
          <w:rFonts w:hint="eastAsia" w:ascii="仿宋_GB2312" w:hAnsi="仿宋_GB2312" w:eastAsia="仿宋_GB2312" w:cs="仿宋_GB2312"/>
          <w:sz w:val="28"/>
          <w:szCs w:val="28"/>
        </w:rPr>
        <w:t>尚未支付</w:t>
      </w: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>乙方</w:t>
      </w:r>
      <w:r>
        <w:rPr>
          <w:rFonts w:hint="eastAsia" w:ascii="仿宋_GB2312" w:hAnsi="仿宋_GB2312" w:eastAsia="仿宋_GB2312" w:cs="仿宋_GB2312"/>
          <w:sz w:val="28"/>
          <w:szCs w:val="28"/>
        </w:rPr>
        <w:t>的款项，</w:t>
      </w: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>甲方有权不予支付；给甲方造成损失的，乙方</w:t>
      </w:r>
      <w:r>
        <w:rPr>
          <w:rFonts w:hint="eastAsia" w:ascii="仿宋_GB2312" w:hAnsi="仿宋_GB2312" w:eastAsia="仿宋_GB2312" w:cs="仿宋_GB2312"/>
          <w:sz w:val="28"/>
          <w:szCs w:val="28"/>
        </w:rPr>
        <w:t>应赔偿甲方的全部经济损失；</w:t>
      </w: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>同时，甲方有权解除或终止双方业务合同。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涉嫌构成犯罪的，甲方将依法追究刑事责任。</w:t>
      </w:r>
    </w:p>
    <w:p>
      <w:pPr>
        <w:shd w:val="clear" w:color="auto" w:fill="FFFFFF"/>
        <w:spacing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snapToGrid w:val="0"/>
          <w:color w:val="0000FF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>乙方有违反本反不正当竞争协议规定行为的，除承担上述违约责任外，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二年内禁止乙方参加甲方所在集团的招投标活动。</w:t>
      </w:r>
    </w:p>
    <w:p>
      <w:pPr>
        <w:shd w:val="clear" w:color="auto" w:fill="FFFFFF"/>
        <w:spacing w:line="360" w:lineRule="auto"/>
        <w:ind w:firstLine="562" w:firstLineChars="200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 xml:space="preserve">第六条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本协议一式两份，双方各持一份，经双方签字盖章后生效，与甲、乙双方签订的其他协议具有同等的法律约束力。 </w:t>
      </w:r>
    </w:p>
    <w:p>
      <w:pPr>
        <w:shd w:val="clear" w:color="auto" w:fill="FFFFFF"/>
        <w:spacing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shd w:val="clear" w:color="auto" w:fill="FFFFFF"/>
        <w:spacing w:line="360" w:lineRule="auto"/>
        <w:ind w:firstLine="281" w:firstLineChars="100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甲方（签章）：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           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乙方（签章）：</w:t>
      </w:r>
    </w:p>
    <w:p>
      <w:pPr>
        <w:shd w:val="clear" w:color="auto" w:fill="FFFFFF"/>
        <w:spacing w:line="360" w:lineRule="auto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shd w:val="clear" w:color="auto" w:fill="FFFFFF"/>
        <w:spacing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代表人：                            代表人：</w:t>
      </w:r>
    </w:p>
    <w:p>
      <w:pPr>
        <w:shd w:val="clear" w:color="auto" w:fill="FFFFFF"/>
        <w:spacing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shd w:val="clear" w:color="auto" w:fill="FFFFFF"/>
        <w:spacing w:line="360" w:lineRule="auto"/>
        <w:ind w:left="1258" w:leftChars="399" w:hanging="420" w:hangingChars="15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   月   日                      年   月   日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A0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coffee</cp:lastModifiedBy>
  <dcterms:modified xsi:type="dcterms:W3CDTF">2021-03-31T02:10:47Z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B5C0DB589680447E8DD4B4BD7C9FE029</vt:lpwstr>
  </property>
</Properties>
</file>