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方正黑体_GBK" w:hAnsi="方正黑体_GBK" w:eastAsia="方正黑体_GBK" w:cs="方正黑体_GBK"/>
          <w:bCs/>
          <w:sz w:val="32"/>
          <w:szCs w:val="32"/>
        </w:rPr>
      </w:pPr>
      <w:bookmarkStart w:id="0" w:name="_GoBack"/>
      <w:bookmarkEnd w:id="0"/>
      <w:r>
        <w:rPr>
          <w:rFonts w:hint="eastAsia" w:ascii="方正黑体_GBK" w:hAnsi="方正黑体_GBK" w:eastAsia="方正黑体_GBK" w:cs="方正黑体_GBK"/>
          <w:bCs/>
          <w:sz w:val="32"/>
          <w:szCs w:val="32"/>
        </w:rPr>
        <w:t>附件1：</w:t>
      </w:r>
    </w:p>
    <w:p>
      <w:pPr>
        <w:spacing w:line="360" w:lineRule="auto"/>
        <w:jc w:val="center"/>
        <w:rPr>
          <w:rFonts w:hint="eastAsia" w:ascii="方正小标宋_GBK" w:hAnsi="方正小标宋_GBK" w:eastAsia="方正小标宋_GBK" w:cs="方正小标宋_GBK"/>
          <w:bCs/>
          <w:sz w:val="36"/>
          <w:szCs w:val="36"/>
        </w:rPr>
      </w:pPr>
      <w:r>
        <w:rPr>
          <w:rFonts w:hint="eastAsia" w:ascii="方正小标宋_GBK" w:hAnsi="方正小标宋_GBK" w:eastAsia="方正小标宋_GBK" w:cs="方正小标宋_GBK"/>
          <w:bCs/>
          <w:sz w:val="36"/>
          <w:szCs w:val="36"/>
        </w:rPr>
        <w:t>参加合格供应商征集公告回复函</w:t>
      </w:r>
    </w:p>
    <w:p>
      <w:pPr>
        <w:spacing w:line="360" w:lineRule="auto"/>
        <w:jc w:val="center"/>
        <w:rPr>
          <w:b/>
          <w:bCs/>
          <w:sz w:val="28"/>
          <w:szCs w:val="28"/>
        </w:rPr>
      </w:pPr>
    </w:p>
    <w:p>
      <w:pPr>
        <w:spacing w:line="360" w:lineRule="auto"/>
        <w:rPr>
          <w:b/>
          <w:sz w:val="28"/>
          <w:szCs w:val="28"/>
        </w:rPr>
      </w:pPr>
      <w:r>
        <w:rPr>
          <w:rFonts w:hint="eastAsia"/>
          <w:b/>
          <w:sz w:val="28"/>
          <w:szCs w:val="28"/>
          <w:u w:val="single"/>
        </w:rPr>
        <w:t>重庆太平洋国际物流有限公司</w:t>
      </w:r>
      <w:r>
        <w:rPr>
          <w:b/>
          <w:sz w:val="28"/>
          <w:szCs w:val="28"/>
        </w:rPr>
        <w:t xml:space="preserve">: </w:t>
      </w:r>
    </w:p>
    <w:p>
      <w:pPr>
        <w:adjustRightInd w:val="0"/>
        <w:snapToGrid w:val="0"/>
        <w:spacing w:line="360" w:lineRule="auto"/>
        <w:ind w:firstLine="527"/>
        <w:rPr>
          <w:sz w:val="28"/>
          <w:szCs w:val="28"/>
        </w:rPr>
      </w:pPr>
      <w:r>
        <w:rPr>
          <w:rFonts w:hint="eastAsia"/>
          <w:sz w:val="28"/>
          <w:szCs w:val="28"/>
        </w:rPr>
        <w:t>贵公司2021-2022年度合格供应商征集公告收悉，我单位已充分了解本次征集的要求，决定参加贵公司</w:t>
      </w:r>
      <w:r>
        <w:rPr>
          <w:rFonts w:hint="eastAsia"/>
          <w:sz w:val="28"/>
          <w:szCs w:val="28"/>
          <w:u w:val="single"/>
        </w:rPr>
        <w:t xml:space="preserve">              </w:t>
      </w:r>
      <w:r>
        <w:rPr>
          <w:rFonts w:hint="eastAsia"/>
          <w:sz w:val="28"/>
          <w:szCs w:val="28"/>
        </w:rPr>
        <w:t>合格供应商征集。</w:t>
      </w:r>
    </w:p>
    <w:p>
      <w:pPr>
        <w:adjustRightInd w:val="0"/>
        <w:snapToGrid w:val="0"/>
        <w:spacing w:line="360" w:lineRule="auto"/>
        <w:ind w:firstLine="525"/>
        <w:rPr>
          <w:rFonts w:hint="eastAsia"/>
          <w:sz w:val="28"/>
          <w:szCs w:val="28"/>
        </w:rPr>
      </w:pPr>
      <w:r>
        <w:rPr>
          <w:sz w:val="28"/>
          <w:szCs w:val="28"/>
        </w:rPr>
        <w:t>1</w:t>
      </w:r>
      <w:r>
        <w:rPr>
          <w:rFonts w:hint="eastAsia"/>
          <w:sz w:val="28"/>
          <w:szCs w:val="28"/>
        </w:rPr>
        <w:t>、我方承诺按照征集要求按时提交报价表及有关资料。</w:t>
      </w:r>
    </w:p>
    <w:p>
      <w:pPr>
        <w:adjustRightInd w:val="0"/>
        <w:snapToGrid w:val="0"/>
        <w:spacing w:line="360" w:lineRule="auto"/>
        <w:ind w:firstLine="527"/>
        <w:rPr>
          <w:sz w:val="28"/>
          <w:szCs w:val="28"/>
        </w:rPr>
      </w:pPr>
      <w:r>
        <w:rPr>
          <w:sz w:val="28"/>
          <w:szCs w:val="28"/>
        </w:rPr>
        <w:t>2</w:t>
      </w:r>
      <w:r>
        <w:rPr>
          <w:rFonts w:hint="eastAsia"/>
          <w:sz w:val="28"/>
          <w:szCs w:val="28"/>
        </w:rPr>
        <w:t>、我方同意在提交报价和资料后，按照贵公司通知安排，进行必要的技术、质量交流及商务磋商，并确认最终报价和服务承诺。如果贵公司确定我方为合格供应商，我方将按照技术、质量交流及商务磋商确认的技术、质量要求，最终报价和服务承诺签订合同，并切实遵守。</w:t>
      </w:r>
    </w:p>
    <w:p>
      <w:pPr>
        <w:adjustRightInd w:val="0"/>
        <w:snapToGrid w:val="0"/>
        <w:spacing w:line="360" w:lineRule="auto"/>
        <w:ind w:firstLine="527"/>
        <w:rPr>
          <w:sz w:val="28"/>
          <w:szCs w:val="28"/>
        </w:rPr>
      </w:pPr>
      <w:r>
        <w:rPr>
          <w:sz w:val="28"/>
          <w:szCs w:val="28"/>
        </w:rPr>
        <w:t>3</w:t>
      </w:r>
      <w:r>
        <w:rPr>
          <w:rFonts w:hint="eastAsia"/>
          <w:sz w:val="28"/>
          <w:szCs w:val="28"/>
        </w:rPr>
        <w:t>、我方理解贵方因技术、质量方面的原因不承诺必须接受所收到的最低报价，也理解贵方因市场变化或采购规模达到额定要求而必须采用询价等方式来确定某单项的供应商。</w:t>
      </w:r>
    </w:p>
    <w:p>
      <w:pPr>
        <w:shd w:val="clear" w:color="auto" w:fill="FFFFFF"/>
        <w:spacing w:line="360" w:lineRule="auto"/>
        <w:ind w:firstLine="560" w:firstLineChars="200"/>
        <w:rPr>
          <w:rFonts w:hint="eastAsia"/>
          <w:b/>
          <w:bCs/>
          <w:sz w:val="28"/>
          <w:szCs w:val="28"/>
        </w:rPr>
      </w:pPr>
      <w:r>
        <w:rPr>
          <w:sz w:val="28"/>
          <w:szCs w:val="28"/>
        </w:rPr>
        <w:t>4</w:t>
      </w:r>
      <w:r>
        <w:rPr>
          <w:rFonts w:hint="eastAsia"/>
          <w:sz w:val="28"/>
          <w:szCs w:val="28"/>
        </w:rPr>
        <w:t>、我方同意签署《</w:t>
      </w:r>
      <w:r>
        <w:rPr>
          <w:rFonts w:hint="eastAsia"/>
          <w:bCs/>
          <w:sz w:val="28"/>
          <w:szCs w:val="28"/>
        </w:rPr>
        <w:t>反不正当竞争协议</w:t>
      </w:r>
      <w:r>
        <w:rPr>
          <w:rFonts w:hint="eastAsia"/>
          <w:sz w:val="28"/>
          <w:szCs w:val="28"/>
        </w:rPr>
        <w:t>》，并承诺遵守协议约定。</w:t>
      </w:r>
    </w:p>
    <w:p>
      <w:pPr>
        <w:adjustRightInd w:val="0"/>
        <w:snapToGrid w:val="0"/>
        <w:spacing w:line="360" w:lineRule="auto"/>
        <w:ind w:firstLine="525"/>
        <w:rPr>
          <w:sz w:val="28"/>
          <w:szCs w:val="28"/>
        </w:rPr>
      </w:pPr>
    </w:p>
    <w:p>
      <w:pPr>
        <w:adjustRightInd w:val="0"/>
        <w:snapToGrid w:val="0"/>
        <w:spacing w:line="400" w:lineRule="exact"/>
        <w:ind w:firstLine="525"/>
        <w:rPr>
          <w:sz w:val="28"/>
          <w:szCs w:val="28"/>
        </w:rPr>
      </w:pPr>
      <w:r>
        <w:rPr>
          <w:rFonts w:hint="eastAsia"/>
          <w:sz w:val="28"/>
          <w:szCs w:val="28"/>
        </w:rPr>
        <w:t>单位</w:t>
      </w:r>
      <w:r>
        <w:rPr>
          <w:sz w:val="28"/>
          <w:szCs w:val="28"/>
        </w:rPr>
        <w:t>(</w:t>
      </w:r>
      <w:r>
        <w:rPr>
          <w:rFonts w:hint="eastAsia"/>
          <w:sz w:val="28"/>
          <w:szCs w:val="28"/>
        </w:rPr>
        <w:t>盖法人章</w:t>
      </w:r>
      <w:r>
        <w:rPr>
          <w:sz w:val="28"/>
          <w:szCs w:val="28"/>
        </w:rPr>
        <w:t>)</w:t>
      </w:r>
      <w:r>
        <w:rPr>
          <w:rFonts w:hint="eastAsia"/>
          <w:sz w:val="28"/>
          <w:szCs w:val="28"/>
        </w:rPr>
        <w:t>：</w:t>
      </w:r>
      <w:r>
        <w:rPr>
          <w:sz w:val="28"/>
          <w:szCs w:val="28"/>
        </w:rPr>
        <w:t xml:space="preserve">                   </w:t>
      </w:r>
    </w:p>
    <w:p>
      <w:pPr>
        <w:adjustRightInd w:val="0"/>
        <w:snapToGrid w:val="0"/>
        <w:spacing w:line="400" w:lineRule="exact"/>
        <w:ind w:firstLine="525"/>
        <w:rPr>
          <w:sz w:val="28"/>
          <w:szCs w:val="28"/>
        </w:rPr>
      </w:pPr>
    </w:p>
    <w:p>
      <w:pPr>
        <w:adjustRightInd w:val="0"/>
        <w:snapToGrid w:val="0"/>
        <w:spacing w:line="400" w:lineRule="exact"/>
        <w:ind w:firstLine="525"/>
        <w:rPr>
          <w:sz w:val="28"/>
          <w:szCs w:val="28"/>
        </w:rPr>
      </w:pPr>
      <w:r>
        <w:rPr>
          <w:rFonts w:hint="eastAsia"/>
          <w:sz w:val="28"/>
          <w:szCs w:val="28"/>
        </w:rPr>
        <w:t>法定代表人或其委托代理人</w:t>
      </w:r>
      <w:r>
        <w:rPr>
          <w:sz w:val="28"/>
          <w:szCs w:val="28"/>
        </w:rPr>
        <w:t>(</w:t>
      </w:r>
      <w:r>
        <w:rPr>
          <w:rFonts w:hint="eastAsia"/>
          <w:sz w:val="28"/>
          <w:szCs w:val="28"/>
        </w:rPr>
        <w:t>签字</w:t>
      </w:r>
      <w:r>
        <w:rPr>
          <w:sz w:val="28"/>
          <w:szCs w:val="28"/>
        </w:rPr>
        <w:t>)</w:t>
      </w:r>
      <w:r>
        <w:rPr>
          <w:rFonts w:hint="eastAsia"/>
          <w:sz w:val="28"/>
          <w:szCs w:val="28"/>
        </w:rPr>
        <w:t>：</w:t>
      </w:r>
      <w:r>
        <w:rPr>
          <w:sz w:val="28"/>
          <w:szCs w:val="28"/>
        </w:rPr>
        <w:t xml:space="preserve">                    </w:t>
      </w:r>
    </w:p>
    <w:p>
      <w:pPr>
        <w:adjustRightInd w:val="0"/>
        <w:snapToGrid w:val="0"/>
        <w:spacing w:line="400" w:lineRule="exact"/>
        <w:ind w:firstLine="525"/>
        <w:rPr>
          <w:sz w:val="28"/>
          <w:szCs w:val="28"/>
        </w:rPr>
      </w:pPr>
    </w:p>
    <w:p>
      <w:pPr>
        <w:adjustRightInd w:val="0"/>
        <w:snapToGrid w:val="0"/>
        <w:spacing w:line="400" w:lineRule="exact"/>
        <w:rPr>
          <w:sz w:val="28"/>
          <w:szCs w:val="28"/>
        </w:rPr>
      </w:pPr>
      <w:r>
        <w:rPr>
          <w:rFonts w:hint="eastAsia"/>
          <w:sz w:val="28"/>
          <w:szCs w:val="28"/>
        </w:rPr>
        <w:t xml:space="preserve">    </w:t>
      </w:r>
    </w:p>
    <w:p>
      <w:pPr>
        <w:adjustRightInd w:val="0"/>
        <w:snapToGrid w:val="0"/>
        <w:spacing w:line="400" w:lineRule="exact"/>
        <w:ind w:firstLine="525"/>
        <w:rPr>
          <w:rFonts w:hint="eastAsia"/>
          <w:sz w:val="28"/>
          <w:szCs w:val="28"/>
        </w:rPr>
      </w:pPr>
      <w:r>
        <w:rPr>
          <w:rFonts w:hint="eastAsia"/>
          <w:sz w:val="28"/>
          <w:szCs w:val="28"/>
        </w:rPr>
        <w:t xml:space="preserve">电话： </w:t>
      </w:r>
    </w:p>
    <w:p>
      <w:pPr>
        <w:adjustRightInd w:val="0"/>
        <w:snapToGrid w:val="0"/>
        <w:spacing w:line="400" w:lineRule="exact"/>
        <w:ind w:firstLine="525"/>
        <w:rPr>
          <w:sz w:val="28"/>
          <w:szCs w:val="28"/>
        </w:rPr>
      </w:pPr>
    </w:p>
    <w:p>
      <w:pPr>
        <w:adjustRightInd w:val="0"/>
        <w:snapToGrid w:val="0"/>
        <w:spacing w:line="400" w:lineRule="exact"/>
        <w:rPr>
          <w:sz w:val="28"/>
          <w:szCs w:val="28"/>
        </w:rPr>
      </w:pPr>
      <w:r>
        <w:rPr>
          <w:sz w:val="28"/>
          <w:szCs w:val="28"/>
        </w:rPr>
        <w:t xml:space="preserve">                           </w:t>
      </w:r>
      <w:r>
        <w:rPr>
          <w:rFonts w:hint="eastAsia"/>
          <w:sz w:val="28"/>
          <w:szCs w:val="28"/>
        </w:rPr>
        <w:t xml:space="preserve"> 日期：   年   月   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0000000000000000000"/>
    <w:charset w:val="86"/>
    <w:family w:val="auto"/>
    <w:pitch w:val="default"/>
    <w:sig w:usb0="00000000" w:usb1="0000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0D3"/>
    <w:rsid w:val="002B1461"/>
    <w:rsid w:val="002C60D3"/>
    <w:rsid w:val="002F6A79"/>
    <w:rsid w:val="003C763E"/>
    <w:rsid w:val="0052320D"/>
    <w:rsid w:val="007A3092"/>
    <w:rsid w:val="007B0215"/>
    <w:rsid w:val="007E5007"/>
    <w:rsid w:val="009B3A6F"/>
    <w:rsid w:val="00FE3BA4"/>
    <w:rsid w:val="29873206"/>
    <w:rsid w:val="47C16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宋体" w:hAnsi="宋体" w:cs="宋体"/>
      <w:sz w:val="18"/>
      <w:szCs w:val="18"/>
    </w:rPr>
  </w:style>
  <w:style w:type="character" w:customStyle="1" w:styleId="7">
    <w:name w:val="页脚 Char"/>
    <w:basedOn w:val="5"/>
    <w:link w:val="2"/>
    <w:uiPriority w:val="0"/>
    <w:rPr>
      <w:rFonts w:ascii="宋体" w:hAnsi="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73</Words>
  <Characters>418</Characters>
  <Lines>3</Lines>
  <Paragraphs>1</Paragraphs>
  <TotalTime>1</TotalTime>
  <ScaleCrop>false</ScaleCrop>
  <LinksUpToDate>false</LinksUpToDate>
  <CharactersWithSpaces>490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2020-12-22T08:51:00Z</dcterms:created>
  <dc:creator>wangl</dc:creator>
  <cp:lastModifiedBy>Administrator</cp:lastModifiedBy>
  <dcterms:modified xsi:type="dcterms:W3CDTF">2021-01-05T01:51:03Z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